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74D1" w:rsidRPr="003560A7" w:rsidRDefault="008E1D87" w:rsidP="00F374D1">
      <w:pPr>
        <w:rPr>
          <w:rFonts w:ascii="Tahoma" w:hAnsi="Tahoma" w:cs="Tahoma"/>
          <w:sz w:val="22"/>
          <w:szCs w:val="22"/>
        </w:rPr>
      </w:pPr>
      <w:r>
        <w:rPr>
          <w:rFonts w:ascii="Tahoma" w:hAnsi="Tahoma" w:cs="Tahoma"/>
          <w:sz w:val="22"/>
          <w:szCs w:val="22"/>
        </w:rPr>
        <w:t>Press</w:t>
      </w:r>
      <w:r w:rsidR="00614A97">
        <w:rPr>
          <w:rFonts w:ascii="Tahoma" w:hAnsi="Tahoma" w:cs="Tahoma"/>
          <w:sz w:val="22"/>
          <w:szCs w:val="22"/>
        </w:rPr>
        <w:t xml:space="preserve"> </w:t>
      </w:r>
      <w:proofErr w:type="spellStart"/>
      <w:r w:rsidR="00614A97">
        <w:rPr>
          <w:rFonts w:ascii="Tahoma" w:hAnsi="Tahoma" w:cs="Tahoma"/>
          <w:sz w:val="22"/>
          <w:szCs w:val="22"/>
        </w:rPr>
        <w:t>release</w:t>
      </w:r>
      <w:proofErr w:type="spellEnd"/>
    </w:p>
    <w:p w:rsidR="00F374D1" w:rsidRPr="003560A7" w:rsidRDefault="00F374D1" w:rsidP="00F374D1">
      <w:pPr>
        <w:rPr>
          <w:rFonts w:ascii="Tahoma" w:hAnsi="Tahoma" w:cs="Tahoma"/>
          <w:sz w:val="22"/>
          <w:szCs w:val="22"/>
        </w:rPr>
      </w:pPr>
    </w:p>
    <w:p w:rsidR="00F374D1" w:rsidRPr="003560A7" w:rsidRDefault="00F374D1" w:rsidP="00F374D1">
      <w:pPr>
        <w:rPr>
          <w:rFonts w:ascii="Tahoma" w:hAnsi="Tahoma" w:cs="Tahoma"/>
          <w:sz w:val="22"/>
          <w:szCs w:val="22"/>
        </w:rPr>
      </w:pPr>
    </w:p>
    <w:p w:rsidR="00F374D1" w:rsidRPr="003560A7" w:rsidRDefault="00614A97" w:rsidP="00F374D1">
      <w:pPr>
        <w:rPr>
          <w:rFonts w:ascii="Tahoma" w:hAnsi="Tahoma" w:cs="Tahoma"/>
          <w:sz w:val="22"/>
          <w:szCs w:val="22"/>
        </w:rPr>
      </w:pPr>
      <w:r>
        <w:rPr>
          <w:rFonts w:ascii="Tahoma" w:hAnsi="Tahoma" w:cs="Tahoma"/>
          <w:sz w:val="22"/>
          <w:szCs w:val="22"/>
        </w:rPr>
        <w:t xml:space="preserve">Neukirchen-Vluyn, </w:t>
      </w:r>
      <w:r w:rsidR="00397752">
        <w:rPr>
          <w:rFonts w:ascii="Tahoma" w:hAnsi="Tahoma" w:cs="Tahoma"/>
          <w:sz w:val="22"/>
          <w:szCs w:val="22"/>
        </w:rPr>
        <w:t>September</w:t>
      </w:r>
      <w:r w:rsidR="009774FB">
        <w:rPr>
          <w:rFonts w:ascii="Tahoma" w:hAnsi="Tahoma" w:cs="Tahoma"/>
          <w:sz w:val="22"/>
          <w:szCs w:val="22"/>
        </w:rPr>
        <w:t xml:space="preserve"> </w:t>
      </w:r>
      <w:r w:rsidR="00397752">
        <w:rPr>
          <w:rFonts w:ascii="Tahoma" w:hAnsi="Tahoma" w:cs="Tahoma"/>
          <w:sz w:val="22"/>
          <w:szCs w:val="22"/>
        </w:rPr>
        <w:t>13</w:t>
      </w:r>
      <w:r>
        <w:rPr>
          <w:rFonts w:ascii="Tahoma" w:hAnsi="Tahoma" w:cs="Tahoma"/>
          <w:sz w:val="22"/>
          <w:szCs w:val="22"/>
        </w:rPr>
        <w:t xml:space="preserve">, </w:t>
      </w:r>
      <w:r w:rsidR="00F374D1" w:rsidRPr="003560A7">
        <w:rPr>
          <w:rFonts w:ascii="Tahoma" w:hAnsi="Tahoma" w:cs="Tahoma"/>
          <w:sz w:val="22"/>
          <w:szCs w:val="22"/>
        </w:rPr>
        <w:t>2018</w:t>
      </w:r>
    </w:p>
    <w:p w:rsidR="00F374D1" w:rsidRDefault="00F374D1" w:rsidP="00F374D1">
      <w:pPr>
        <w:rPr>
          <w:rFonts w:ascii="Tahoma" w:hAnsi="Tahoma" w:cs="Tahoma"/>
          <w:b/>
          <w:sz w:val="24"/>
          <w:szCs w:val="24"/>
        </w:rPr>
      </w:pPr>
    </w:p>
    <w:p w:rsidR="00FF00DF" w:rsidRDefault="00FF00DF" w:rsidP="00F374D1"/>
    <w:p w:rsidR="00614A97" w:rsidRDefault="00614A97" w:rsidP="00614A97">
      <w:pPr>
        <w:spacing w:line="360" w:lineRule="auto"/>
        <w:rPr>
          <w:rFonts w:ascii="Tahoma" w:hAnsi="Tahoma" w:cs="Tahoma"/>
          <w:b/>
          <w:sz w:val="24"/>
          <w:szCs w:val="24"/>
        </w:rPr>
      </w:pPr>
      <w:r>
        <w:rPr>
          <w:rFonts w:ascii="Tahoma" w:hAnsi="Tahoma" w:cs="Tahoma"/>
          <w:b/>
          <w:bCs/>
          <w:sz w:val="24"/>
          <w:szCs w:val="24"/>
          <w:lang w:val="en-US"/>
        </w:rPr>
        <w:t>Reliable hot runner cleaning from SCHWING Technologies</w:t>
      </w:r>
    </w:p>
    <w:p w:rsidR="00614A97" w:rsidRDefault="00614A97" w:rsidP="00614A97">
      <w:pPr>
        <w:spacing w:line="360" w:lineRule="auto"/>
        <w:rPr>
          <w:rFonts w:ascii="Tahoma" w:hAnsi="Tahoma" w:cs="Tahoma"/>
          <w:b/>
          <w:sz w:val="22"/>
          <w:szCs w:val="22"/>
        </w:rPr>
      </w:pPr>
      <w:r>
        <w:rPr>
          <w:rFonts w:ascii="Tahoma" w:hAnsi="Tahoma" w:cs="Tahoma"/>
          <w:b/>
          <w:bCs/>
          <w:sz w:val="22"/>
          <w:szCs w:val="22"/>
          <w:lang w:val="en-US"/>
        </w:rPr>
        <w:t xml:space="preserve">Gentle thermal removal of glass fiber reinforced polyamide, also for large and heavily </w:t>
      </w:r>
      <w:proofErr w:type="spellStart"/>
      <w:r>
        <w:rPr>
          <w:rFonts w:ascii="Tahoma" w:hAnsi="Tahoma" w:cs="Tahoma"/>
          <w:b/>
          <w:bCs/>
          <w:sz w:val="22"/>
          <w:szCs w:val="22"/>
          <w:lang w:val="en-US"/>
        </w:rPr>
        <w:t>overmolded</w:t>
      </w:r>
      <w:proofErr w:type="spellEnd"/>
      <w:r>
        <w:rPr>
          <w:rFonts w:ascii="Tahoma" w:hAnsi="Tahoma" w:cs="Tahoma"/>
          <w:b/>
          <w:bCs/>
          <w:sz w:val="22"/>
          <w:szCs w:val="22"/>
          <w:lang w:val="en-US"/>
        </w:rPr>
        <w:t xml:space="preserve"> components in the automotive industry</w:t>
      </w:r>
    </w:p>
    <w:p w:rsidR="00614A97" w:rsidRDefault="00614A97" w:rsidP="00614A97">
      <w:pPr>
        <w:spacing w:before="100" w:beforeAutospacing="1" w:after="100" w:afterAutospacing="1" w:line="360" w:lineRule="auto"/>
        <w:rPr>
          <w:rFonts w:ascii="Tahoma" w:hAnsi="Tahoma" w:cs="Tahoma"/>
          <w:sz w:val="22"/>
          <w:szCs w:val="22"/>
        </w:rPr>
      </w:pPr>
      <w:r>
        <w:rPr>
          <w:rFonts w:ascii="Tahoma" w:hAnsi="Tahoma" w:cs="Tahoma"/>
          <w:sz w:val="22"/>
          <w:szCs w:val="22"/>
          <w:lang w:val="en-US"/>
        </w:rPr>
        <w:t>Today, hot runne</w:t>
      </w:r>
      <w:r w:rsidR="009774FB">
        <w:rPr>
          <w:rFonts w:ascii="Tahoma" w:hAnsi="Tahoma" w:cs="Tahoma"/>
          <w:sz w:val="22"/>
          <w:szCs w:val="22"/>
          <w:lang w:val="en-US"/>
        </w:rPr>
        <w:t>r technology allows injection</w:t>
      </w:r>
      <w:r>
        <w:rPr>
          <w:rFonts w:ascii="Tahoma" w:hAnsi="Tahoma" w:cs="Tahoma"/>
          <w:sz w:val="22"/>
          <w:szCs w:val="22"/>
          <w:lang w:val="en-US"/>
        </w:rPr>
        <w:t xml:space="preserve"> </w:t>
      </w:r>
      <w:r w:rsidR="009774FB">
        <w:rPr>
          <w:rFonts w:ascii="Tahoma" w:hAnsi="Tahoma" w:cs="Tahoma"/>
          <w:sz w:val="22"/>
          <w:szCs w:val="22"/>
          <w:lang w:val="en-US"/>
        </w:rPr>
        <w:t xml:space="preserve">molding </w:t>
      </w:r>
      <w:bookmarkStart w:id="0" w:name="_GoBack"/>
      <w:bookmarkEnd w:id="0"/>
      <w:r>
        <w:rPr>
          <w:rFonts w:ascii="Tahoma" w:hAnsi="Tahoma" w:cs="Tahoma"/>
          <w:sz w:val="22"/>
          <w:szCs w:val="22"/>
          <w:lang w:val="en-US"/>
        </w:rPr>
        <w:t>of very complex and large body parts in the automobile supply industry. The industry often uses glass fiber reinforced polyamide components made of PA6 and PA12 to obtain satisfactory properties such as lightness, stability, and durability. The market for these products is growing tremendously. This growth is mainly due to the increasing demand for the glass fiber reinforced polymer owing to its special properties.</w:t>
      </w:r>
    </w:p>
    <w:p w:rsidR="00614A97" w:rsidRDefault="00614A97" w:rsidP="00614A97">
      <w:pPr>
        <w:spacing w:before="100" w:beforeAutospacing="1" w:after="100" w:afterAutospacing="1" w:line="360" w:lineRule="auto"/>
        <w:rPr>
          <w:rFonts w:ascii="Tahoma" w:hAnsi="Tahoma" w:cs="Tahoma"/>
          <w:sz w:val="22"/>
          <w:szCs w:val="22"/>
        </w:rPr>
      </w:pPr>
      <w:r>
        <w:rPr>
          <w:rFonts w:ascii="Tahoma" w:hAnsi="Tahoma" w:cs="Tahoma"/>
          <w:sz w:val="22"/>
          <w:szCs w:val="22"/>
          <w:lang w:val="en-US"/>
        </w:rPr>
        <w:t>Thermally remove glass fiber reinforced polyamide</w:t>
      </w:r>
      <w:r>
        <w:rPr>
          <w:rFonts w:ascii="Tahoma" w:hAnsi="Tahoma" w:cs="Tahoma"/>
          <w:sz w:val="22"/>
          <w:szCs w:val="22"/>
          <w:lang w:val="en-US"/>
        </w:rPr>
        <w:br/>
        <w:t>Glass fiber reinforced polyamide, however, presents a great challenge in all hot runner systems: Contamination and blockages are often predestined and, unfortunately, machine downtimes are the order of the day. “Something that can be avoided”, emphasizes Virgilio Perez Guembe, Sales Manager of SCHWING Technologies. His company specializes in thermal cleaning and offers a fast, residue-free and reliable solution for large hot runner systems. “Our user-friendly pyrolysis system, MAX</w:t>
      </w:r>
      <w:r w:rsidR="009774FB">
        <w:rPr>
          <w:rFonts w:ascii="Tahoma" w:hAnsi="Tahoma" w:cs="Tahoma"/>
          <w:sz w:val="22"/>
          <w:szCs w:val="22"/>
          <w:lang w:val="en-US"/>
        </w:rPr>
        <w:t xml:space="preserve">ICLEAN, also cleans </w:t>
      </w:r>
      <w:proofErr w:type="spellStart"/>
      <w:r w:rsidR="009774FB">
        <w:rPr>
          <w:rFonts w:ascii="Tahoma" w:hAnsi="Tahoma" w:cs="Tahoma"/>
          <w:sz w:val="22"/>
          <w:szCs w:val="22"/>
          <w:lang w:val="en-US"/>
        </w:rPr>
        <w:t>overmolded</w:t>
      </w:r>
      <w:proofErr w:type="spellEnd"/>
      <w:r>
        <w:rPr>
          <w:rFonts w:ascii="Tahoma" w:hAnsi="Tahoma" w:cs="Tahoma"/>
          <w:sz w:val="22"/>
          <w:szCs w:val="22"/>
          <w:lang w:val="en-US"/>
        </w:rPr>
        <w:t xml:space="preserve"> hot runner distributors with complicated geometries and glass fiber components, reliably, safely and gently, without leaving any polymer residues, carbon remnants, or inorganic contaminants.” Some of the unrivalled advantages for manufacturers in the automotive industry include the ability to clean inside pores and the significantly prolonged service life of the equipment. Cleaning is flexible, safe, effective, and environmentally friendly.</w:t>
      </w:r>
    </w:p>
    <w:p w:rsidR="00614A97" w:rsidRPr="00484F05" w:rsidRDefault="00614A97" w:rsidP="00484F05">
      <w:pPr>
        <w:pStyle w:val="NurText"/>
        <w:spacing w:line="360" w:lineRule="auto"/>
        <w:rPr>
          <w:rFonts w:ascii="Tahoma" w:eastAsia="Times New Roman" w:hAnsi="Tahoma" w:cs="Tahoma"/>
          <w:szCs w:val="22"/>
          <w:lang w:val="en-US" w:eastAsia="de-DE"/>
        </w:rPr>
      </w:pPr>
      <w:r>
        <w:rPr>
          <w:rFonts w:ascii="Tahoma" w:hAnsi="Tahoma" w:cs="Tahoma"/>
          <w:szCs w:val="22"/>
          <w:lang w:val="en-US"/>
        </w:rPr>
        <w:t>MAXICLEAN pyrolysis system for large hot runner systems</w:t>
      </w:r>
      <w:r>
        <w:rPr>
          <w:rFonts w:ascii="Tahoma" w:hAnsi="Tahoma" w:cs="Tahoma"/>
          <w:szCs w:val="22"/>
          <w:lang w:val="en-US"/>
        </w:rPr>
        <w:br/>
      </w:r>
      <w:proofErr w:type="gramStart"/>
      <w:r>
        <w:rPr>
          <w:rFonts w:ascii="Tahoma" w:hAnsi="Tahoma" w:cs="Tahoma"/>
          <w:szCs w:val="22"/>
          <w:lang w:val="en-US"/>
        </w:rPr>
        <w:t>Cleaning</w:t>
      </w:r>
      <w:proofErr w:type="gramEnd"/>
      <w:r>
        <w:rPr>
          <w:rFonts w:ascii="Tahoma" w:hAnsi="Tahoma" w:cs="Tahoma"/>
          <w:szCs w:val="22"/>
          <w:lang w:val="en-US"/>
        </w:rPr>
        <w:t xml:space="preserve"> of the often very complex hot runner distributors is usually a great challenge for many users of injection molding plants. “With the very long, internal flow channels in particular, manual cleaning proves impossible,” explains Perez Guembe, pointing out that even the use of cleaning granules usually yields poor results. The expert therefore recommends thermal </w:t>
      </w:r>
      <w:r>
        <w:rPr>
          <w:rFonts w:ascii="Tahoma" w:hAnsi="Tahoma" w:cs="Tahoma"/>
          <w:szCs w:val="22"/>
          <w:lang w:val="en-US"/>
        </w:rPr>
        <w:lastRenderedPageBreak/>
        <w:t xml:space="preserve">cleaning for large hot runner systems: In a single process step that lasts four to eight hours, MAXICLEAN completely removes all polymer residues without impacting the tools mechanically </w:t>
      </w:r>
      <w:r w:rsidRPr="00484F05">
        <w:rPr>
          <w:rFonts w:ascii="Tahoma" w:eastAsia="Times New Roman" w:hAnsi="Tahoma" w:cs="Tahoma"/>
          <w:szCs w:val="22"/>
          <w:lang w:val="en-US" w:eastAsia="de-DE"/>
        </w:rPr>
        <w:t xml:space="preserve">or thermally, Perez Guembe confirms. “The precisely controllable cleaning process takes place in an external gas-heated cleaning chamber with special hot air routing for optimal distribution of the temperature. The automatic process control monitors the development of low temperature carbonization gases and ensures short cleaning times. </w:t>
      </w:r>
      <w:r w:rsidR="00484F05" w:rsidRPr="00484F05">
        <w:rPr>
          <w:rFonts w:ascii="Tahoma" w:eastAsia="Times New Roman" w:hAnsi="Tahoma" w:cs="Tahoma"/>
          <w:szCs w:val="22"/>
          <w:lang w:val="en-US" w:eastAsia="de-DE"/>
        </w:rPr>
        <w:t>Inorganic residues are removed using an appropriate posttreatment method.</w:t>
      </w:r>
      <w:r>
        <w:rPr>
          <w:rFonts w:ascii="Tahoma" w:hAnsi="Tahoma" w:cs="Tahoma"/>
          <w:szCs w:val="22"/>
          <w:lang w:val="en-US"/>
        </w:rPr>
        <w:t xml:space="preserve">” MAXICLEAN works without waste water and has a separate afterburner which completely burns the carbonization gases above 800 °C and discharges them via the chimney. The MAXICLEAN system from SCHWING comes with a loading trolley, an exhaust chimney and, if desired, a hydrolysis unit for cleaning the filter. </w:t>
      </w:r>
    </w:p>
    <w:p w:rsidR="00614A97" w:rsidRDefault="00614A97" w:rsidP="00614A97">
      <w:pPr>
        <w:spacing w:before="100" w:beforeAutospacing="1" w:after="100" w:afterAutospacing="1" w:line="360" w:lineRule="auto"/>
        <w:rPr>
          <w:rFonts w:ascii="Tahoma" w:hAnsi="Tahoma" w:cs="Tahoma"/>
          <w:sz w:val="22"/>
          <w:szCs w:val="22"/>
        </w:rPr>
      </w:pPr>
      <w:r>
        <w:rPr>
          <w:rFonts w:ascii="Tahoma" w:hAnsi="Tahoma" w:cs="Tahoma"/>
          <w:sz w:val="22"/>
          <w:szCs w:val="22"/>
          <w:lang w:val="en-US"/>
        </w:rPr>
        <w:t>Hot runner cleaning as a service</w:t>
      </w:r>
      <w:r>
        <w:rPr>
          <w:rFonts w:ascii="Tahoma" w:hAnsi="Tahoma" w:cs="Tahoma"/>
          <w:sz w:val="22"/>
          <w:szCs w:val="22"/>
          <w:lang w:val="en-US"/>
        </w:rPr>
        <w:br/>
        <w:t xml:space="preserve">SCHWING also offers hot runner cleaning services at its premises in Lower Rhine </w:t>
      </w:r>
      <w:proofErr w:type="spellStart"/>
      <w:r>
        <w:rPr>
          <w:rFonts w:ascii="Tahoma" w:hAnsi="Tahoma" w:cs="Tahoma"/>
          <w:sz w:val="22"/>
          <w:szCs w:val="22"/>
          <w:lang w:val="en-US"/>
        </w:rPr>
        <w:t>Neukirchen-Vluyn</w:t>
      </w:r>
      <w:proofErr w:type="spellEnd"/>
      <w:r>
        <w:rPr>
          <w:rFonts w:ascii="Tahoma" w:hAnsi="Tahoma" w:cs="Tahoma"/>
          <w:sz w:val="22"/>
          <w:szCs w:val="22"/>
          <w:lang w:val="en-US"/>
        </w:rPr>
        <w:t xml:space="preserve"> for the automotive industry and its suppliers. “Just in Time, we offer complete cleaning of over-sprayed hot runner distributors, including pick-up and return transport, within a radius of around 300 kilometers”, adds Virgilio Perez Guembe. This benefits many renowned car automobile manufacturers and global market leaders dealing in, for example, car body parts or modules. SCHWING cleans hot runners within a very short time, which allows the production of front-end modules, composite parts, bumpers, tailgates, cockpit modules, accelerator pedals, etc. to continue without prolonged downtimes.</w:t>
      </w:r>
    </w:p>
    <w:p w:rsidR="005106C0" w:rsidRDefault="00614A97" w:rsidP="00B40BBD">
      <w:pPr>
        <w:spacing w:before="100" w:beforeAutospacing="1" w:after="100" w:afterAutospacing="1" w:line="360" w:lineRule="auto"/>
        <w:rPr>
          <w:rStyle w:val="Hyperlink"/>
          <w:rFonts w:ascii="Tahoma" w:hAnsi="Tahoma" w:cs="Tahoma"/>
          <w:sz w:val="22"/>
          <w:szCs w:val="22"/>
        </w:rPr>
      </w:pPr>
      <w:r>
        <w:rPr>
          <w:rFonts w:ascii="Tahoma" w:hAnsi="Tahoma" w:cs="Tahoma"/>
          <w:sz w:val="22"/>
          <w:szCs w:val="22"/>
        </w:rPr>
        <w:t>Further Information</w:t>
      </w:r>
      <w:r w:rsidR="00F374D1">
        <w:rPr>
          <w:rFonts w:ascii="Tahoma" w:hAnsi="Tahoma" w:cs="Tahoma"/>
          <w:sz w:val="22"/>
          <w:szCs w:val="22"/>
        </w:rPr>
        <w:t xml:space="preserve">: </w:t>
      </w:r>
      <w:hyperlink r:id="rId8" w:history="1">
        <w:r w:rsidR="00B40BBD" w:rsidRPr="00754A81">
          <w:rPr>
            <w:rStyle w:val="Hyperlink"/>
            <w:rFonts w:ascii="Tahoma" w:hAnsi="Tahoma" w:cs="Tahoma"/>
            <w:sz w:val="22"/>
            <w:szCs w:val="22"/>
          </w:rPr>
          <w:t>https://www.thermal-cleaning.com/en/cleaning-systems-and-accessories/pyrolysis-furnaces.html</w:t>
        </w:r>
      </w:hyperlink>
    </w:p>
    <w:p w:rsidR="001372AF" w:rsidRDefault="001372AF" w:rsidP="00B40BBD">
      <w:pPr>
        <w:spacing w:before="100" w:beforeAutospacing="1" w:after="100" w:afterAutospacing="1" w:line="360" w:lineRule="auto"/>
        <w:rPr>
          <w:rFonts w:ascii="Tahoma" w:hAnsi="Tahoma" w:cs="Tahoma"/>
          <w:sz w:val="22"/>
          <w:szCs w:val="22"/>
          <w:lang w:val="en-US"/>
        </w:rPr>
      </w:pPr>
    </w:p>
    <w:p w:rsidR="001372AF" w:rsidRDefault="001372AF" w:rsidP="00B40BBD">
      <w:pPr>
        <w:spacing w:before="100" w:beforeAutospacing="1" w:after="100" w:afterAutospacing="1" w:line="360" w:lineRule="auto"/>
        <w:rPr>
          <w:rFonts w:ascii="Tahoma" w:hAnsi="Tahoma" w:cs="Tahoma"/>
          <w:sz w:val="22"/>
          <w:szCs w:val="22"/>
          <w:lang w:val="en-US"/>
        </w:rPr>
      </w:pPr>
    </w:p>
    <w:p w:rsidR="001372AF" w:rsidRDefault="001372AF" w:rsidP="00B40BBD">
      <w:pPr>
        <w:spacing w:before="100" w:beforeAutospacing="1" w:after="100" w:afterAutospacing="1" w:line="360" w:lineRule="auto"/>
        <w:rPr>
          <w:rFonts w:ascii="Tahoma" w:hAnsi="Tahoma" w:cs="Tahoma"/>
          <w:sz w:val="22"/>
          <w:szCs w:val="22"/>
          <w:lang w:val="en-US"/>
        </w:rPr>
      </w:pPr>
    </w:p>
    <w:p w:rsidR="001372AF" w:rsidRDefault="001372AF" w:rsidP="00B40BBD">
      <w:pPr>
        <w:spacing w:before="100" w:beforeAutospacing="1" w:after="100" w:afterAutospacing="1" w:line="360" w:lineRule="auto"/>
        <w:rPr>
          <w:rFonts w:ascii="Tahoma" w:hAnsi="Tahoma" w:cs="Tahoma"/>
          <w:sz w:val="22"/>
          <w:szCs w:val="22"/>
          <w:lang w:val="en-US"/>
        </w:rPr>
      </w:pPr>
    </w:p>
    <w:p w:rsidR="001372AF" w:rsidRDefault="001372AF" w:rsidP="00B40BBD">
      <w:pPr>
        <w:spacing w:before="100" w:beforeAutospacing="1" w:after="100" w:afterAutospacing="1" w:line="360" w:lineRule="auto"/>
        <w:rPr>
          <w:rFonts w:ascii="Tahoma" w:hAnsi="Tahoma" w:cs="Tahoma"/>
          <w:sz w:val="22"/>
          <w:szCs w:val="22"/>
          <w:lang w:val="en-US"/>
        </w:rPr>
      </w:pPr>
    </w:p>
    <w:p w:rsidR="005106C0" w:rsidRDefault="005106C0" w:rsidP="00B40BBD">
      <w:pPr>
        <w:spacing w:before="100" w:beforeAutospacing="1" w:after="100" w:afterAutospacing="1" w:line="360" w:lineRule="auto"/>
        <w:rPr>
          <w:rFonts w:ascii="Tahoma" w:hAnsi="Tahoma" w:cs="Tahoma"/>
          <w:sz w:val="22"/>
          <w:szCs w:val="22"/>
          <w:lang w:val="en-US"/>
        </w:rPr>
      </w:pPr>
      <w:r w:rsidRPr="00FD3CCB">
        <w:rPr>
          <w:rFonts w:ascii="Tahoma" w:hAnsi="Tahoma" w:cs="Tahoma"/>
          <w:sz w:val="22"/>
          <w:szCs w:val="22"/>
          <w:lang w:val="en-US"/>
        </w:rPr>
        <w:lastRenderedPageBreak/>
        <w:t>SCHWING Technologies</w:t>
      </w:r>
      <w:r w:rsidRPr="00FD3CCB">
        <w:rPr>
          <w:rFonts w:ascii="Tahoma" w:hAnsi="Tahoma" w:cs="Tahoma"/>
          <w:sz w:val="22"/>
          <w:szCs w:val="22"/>
          <w:lang w:val="en-US"/>
        </w:rPr>
        <w:br/>
        <w:t xml:space="preserve">SCHWING Technologies has been operating since 1969 and is the worldwide technological leader for high-temperature systems for thermal cleaning, thermo-chemical finishing and heat treatment of metal parts and tools. The owner-managed company constructs, manufactures and operates its systems at its headquarters in </w:t>
      </w:r>
      <w:proofErr w:type="spellStart"/>
      <w:r w:rsidRPr="00FD3CCB">
        <w:rPr>
          <w:rFonts w:ascii="Tahoma" w:hAnsi="Tahoma" w:cs="Tahoma"/>
          <w:sz w:val="22"/>
          <w:szCs w:val="22"/>
          <w:lang w:val="en-US"/>
        </w:rPr>
        <w:t>Neukirchen-Vluyn</w:t>
      </w:r>
      <w:proofErr w:type="spellEnd"/>
      <w:r w:rsidRPr="00FD3CCB">
        <w:rPr>
          <w:rFonts w:ascii="Tahoma" w:hAnsi="Tahoma" w:cs="Tahoma"/>
          <w:sz w:val="22"/>
          <w:szCs w:val="22"/>
          <w:lang w:val="en-US"/>
        </w:rPr>
        <w:t xml:space="preserve"> in Germany's Lower Rhine region. Built upon the achievements of German engineering, the medium-sized business is globally the best-known specialist in the removal of plastics. Among </w:t>
      </w:r>
      <w:proofErr w:type="gramStart"/>
      <w:r w:rsidRPr="00FD3CCB">
        <w:rPr>
          <w:rFonts w:ascii="Tahoma" w:hAnsi="Tahoma" w:cs="Tahoma"/>
          <w:sz w:val="22"/>
          <w:szCs w:val="22"/>
          <w:lang w:val="en-US"/>
        </w:rPr>
        <w:t>its</w:t>
      </w:r>
      <w:proofErr w:type="gramEnd"/>
      <w:r w:rsidRPr="00FD3CCB">
        <w:rPr>
          <w:rFonts w:ascii="Tahoma" w:hAnsi="Tahoma" w:cs="Tahoma"/>
          <w:sz w:val="22"/>
          <w:szCs w:val="22"/>
          <w:lang w:val="en-US"/>
        </w:rPr>
        <w:t xml:space="preserve"> around 2,500 international clients are companies from the plastics and fiber industries, as wel</w:t>
      </w:r>
      <w:r>
        <w:rPr>
          <w:rFonts w:ascii="Tahoma" w:hAnsi="Tahoma" w:cs="Tahoma"/>
          <w:sz w:val="22"/>
          <w:szCs w:val="22"/>
          <w:lang w:val="en-US"/>
        </w:rPr>
        <w:t xml:space="preserve">l as from the chemicals </w:t>
      </w:r>
      <w:r w:rsidRPr="00FD3CCB">
        <w:rPr>
          <w:rFonts w:ascii="Tahoma" w:hAnsi="Tahoma" w:cs="Tahoma"/>
          <w:sz w:val="22"/>
          <w:szCs w:val="22"/>
          <w:lang w:val="en-US"/>
        </w:rPr>
        <w:t>and automobile sectors. With its 80-strong personnel, the company is equipped with the tools and systems for any cleaning need and delivers the best economy, ecology and quality. SCHWING is also a reliable service partner for contract cleaning by cleaning more than 250,000 tools and parts each year to the highest environmental and qualitative standards. In the words of Ewald and Thomas Schwing, the two managing directors at SCHWING Technologies GmbH, “So far, there has not been a single component that we have not been able to free from polymers and inorganic contaminants.”</w:t>
      </w:r>
    </w:p>
    <w:p w:rsidR="001372AF" w:rsidRPr="005106C0" w:rsidRDefault="001372AF" w:rsidP="00B40BBD">
      <w:pPr>
        <w:spacing w:before="100" w:beforeAutospacing="1" w:after="100" w:afterAutospacing="1" w:line="360" w:lineRule="auto"/>
        <w:rPr>
          <w:rFonts w:ascii="Tahoma" w:hAnsi="Tahoma" w:cs="Tahoma"/>
          <w:sz w:val="22"/>
          <w:szCs w:val="22"/>
          <w:lang w:val="en-US"/>
        </w:rPr>
      </w:pPr>
      <w:r>
        <w:rPr>
          <w:rFonts w:ascii="Tahoma" w:hAnsi="Tahoma" w:cs="Tahoma"/>
          <w:sz w:val="22"/>
          <w:szCs w:val="22"/>
          <w:lang w:val="en-US"/>
        </w:rPr>
        <w:br/>
      </w:r>
    </w:p>
    <w:p w:rsidR="00B86532" w:rsidRPr="00A021CB" w:rsidRDefault="0018503C" w:rsidP="00B86532">
      <w:pPr>
        <w:spacing w:line="360" w:lineRule="auto"/>
        <w:rPr>
          <w:rFonts w:ascii="Tahoma" w:hAnsi="Tahoma" w:cs="Tahoma"/>
          <w:sz w:val="22"/>
          <w:szCs w:val="22"/>
        </w:rPr>
      </w:pPr>
      <w:r w:rsidRPr="00A021CB">
        <w:rPr>
          <w:rFonts w:ascii="Tahoma" w:hAnsi="Tahoma" w:cs="Tahoma"/>
          <w:noProof/>
          <w:sz w:val="22"/>
          <w:szCs w:val="22"/>
        </w:rPr>
        <w:drawing>
          <wp:inline distT="0" distB="0" distL="0" distR="0" wp14:anchorId="2E357926" wp14:editId="54757B3F">
            <wp:extent cx="1783445" cy="2671948"/>
            <wp:effectExtent l="0" t="0" r="762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3698" cy="2717273"/>
                    </a:xfrm>
                    <a:prstGeom prst="rect">
                      <a:avLst/>
                    </a:prstGeom>
                    <a:noFill/>
                    <a:ln>
                      <a:noFill/>
                    </a:ln>
                  </pic:spPr>
                </pic:pic>
              </a:graphicData>
            </a:graphic>
          </wp:inline>
        </w:drawing>
      </w:r>
    </w:p>
    <w:p w:rsidR="005106C0" w:rsidRPr="001372AF" w:rsidRDefault="00B86532" w:rsidP="001372AF">
      <w:pPr>
        <w:rPr>
          <w:rFonts w:ascii="Tahoma" w:hAnsi="Tahoma" w:cs="Tahoma"/>
          <w:sz w:val="18"/>
          <w:szCs w:val="18"/>
        </w:rPr>
      </w:pPr>
      <w:r>
        <w:rPr>
          <w:rFonts w:ascii="Tahoma" w:hAnsi="Tahoma" w:cs="Tahoma"/>
          <w:sz w:val="18"/>
          <w:szCs w:val="18"/>
        </w:rPr>
        <w:t xml:space="preserve">Virgilio Perez Guembe, </w:t>
      </w:r>
      <w:proofErr w:type="spellStart"/>
      <w:r w:rsidR="00614A97" w:rsidRPr="00614A97">
        <w:rPr>
          <w:rFonts w:ascii="Tahoma" w:hAnsi="Tahoma" w:cs="Tahoma"/>
          <w:sz w:val="18"/>
          <w:szCs w:val="18"/>
        </w:rPr>
        <w:t>Sales</w:t>
      </w:r>
      <w:proofErr w:type="spellEnd"/>
      <w:r w:rsidR="00614A97" w:rsidRPr="00614A97">
        <w:rPr>
          <w:rFonts w:ascii="Tahoma" w:hAnsi="Tahoma" w:cs="Tahoma"/>
          <w:sz w:val="18"/>
          <w:szCs w:val="18"/>
        </w:rPr>
        <w:t xml:space="preserve"> Manager </w:t>
      </w:r>
      <w:proofErr w:type="spellStart"/>
      <w:r w:rsidR="00614A97" w:rsidRPr="00614A97">
        <w:rPr>
          <w:rFonts w:ascii="Tahoma" w:hAnsi="Tahoma" w:cs="Tahoma"/>
          <w:sz w:val="18"/>
          <w:szCs w:val="18"/>
        </w:rPr>
        <w:t>of</w:t>
      </w:r>
      <w:proofErr w:type="spellEnd"/>
      <w:r w:rsidR="00614A97" w:rsidRPr="00614A97">
        <w:rPr>
          <w:rFonts w:ascii="Tahoma" w:hAnsi="Tahoma" w:cs="Tahoma"/>
          <w:sz w:val="18"/>
          <w:szCs w:val="18"/>
        </w:rPr>
        <w:t xml:space="preserve"> SCHWING Technologies</w:t>
      </w:r>
      <w:r w:rsidRPr="00A021CB">
        <w:rPr>
          <w:rFonts w:ascii="Tahoma" w:hAnsi="Tahoma" w:cs="Tahoma"/>
          <w:sz w:val="18"/>
          <w:szCs w:val="18"/>
        </w:rPr>
        <w:br/>
      </w:r>
      <w:proofErr w:type="spellStart"/>
      <w:r w:rsidR="00614A97">
        <w:rPr>
          <w:rFonts w:ascii="Tahoma" w:hAnsi="Tahoma" w:cs="Tahoma"/>
          <w:sz w:val="18"/>
          <w:szCs w:val="18"/>
        </w:rPr>
        <w:t>Photo</w:t>
      </w:r>
      <w:proofErr w:type="spellEnd"/>
      <w:r w:rsidR="00614A97">
        <w:rPr>
          <w:rFonts w:ascii="Tahoma" w:hAnsi="Tahoma" w:cs="Tahoma"/>
          <w:sz w:val="18"/>
          <w:szCs w:val="18"/>
        </w:rPr>
        <w:t xml:space="preserve"> </w:t>
      </w:r>
      <w:proofErr w:type="spellStart"/>
      <w:r w:rsidR="00614A97">
        <w:rPr>
          <w:rFonts w:ascii="Tahoma" w:hAnsi="Tahoma" w:cs="Tahoma"/>
          <w:sz w:val="18"/>
          <w:szCs w:val="18"/>
        </w:rPr>
        <w:t>credit</w:t>
      </w:r>
      <w:proofErr w:type="spellEnd"/>
      <w:r w:rsidRPr="00A021CB">
        <w:rPr>
          <w:rFonts w:ascii="Tahoma" w:hAnsi="Tahoma" w:cs="Tahoma"/>
          <w:sz w:val="18"/>
          <w:szCs w:val="18"/>
        </w:rPr>
        <w:t>: SCHWING Technologies</w:t>
      </w:r>
      <w:r w:rsidR="00614A97">
        <w:rPr>
          <w:rFonts w:ascii="Tahoma" w:hAnsi="Tahoma" w:cs="Tahoma"/>
          <w:sz w:val="18"/>
          <w:szCs w:val="18"/>
        </w:rPr>
        <w:br/>
      </w:r>
      <w:proofErr w:type="spellStart"/>
      <w:r w:rsidR="00286140">
        <w:rPr>
          <w:rFonts w:ascii="Tahoma" w:hAnsi="Tahoma" w:cs="Tahoma"/>
          <w:sz w:val="18"/>
          <w:szCs w:val="18"/>
        </w:rPr>
        <w:t>Photo</w:t>
      </w:r>
      <w:proofErr w:type="spellEnd"/>
      <w:r w:rsidR="00286140">
        <w:rPr>
          <w:rFonts w:ascii="Tahoma" w:hAnsi="Tahoma" w:cs="Tahoma"/>
          <w:sz w:val="18"/>
          <w:szCs w:val="18"/>
        </w:rPr>
        <w:t xml:space="preserve"> </w:t>
      </w:r>
      <w:proofErr w:type="spellStart"/>
      <w:r w:rsidR="00286140">
        <w:rPr>
          <w:rFonts w:ascii="Tahoma" w:hAnsi="Tahoma" w:cs="Tahoma"/>
          <w:sz w:val="18"/>
          <w:szCs w:val="18"/>
        </w:rPr>
        <w:t>download</w:t>
      </w:r>
      <w:proofErr w:type="spellEnd"/>
      <w:r w:rsidR="00286140">
        <w:rPr>
          <w:rFonts w:ascii="Tahoma" w:hAnsi="Tahoma" w:cs="Tahoma"/>
          <w:sz w:val="18"/>
          <w:szCs w:val="18"/>
        </w:rPr>
        <w:t xml:space="preserve">: </w:t>
      </w:r>
      <w:r w:rsidR="00286140" w:rsidRPr="0028020B">
        <w:rPr>
          <w:rFonts w:ascii="Tahoma" w:hAnsi="Tahoma" w:cs="Tahoma"/>
          <w:sz w:val="18"/>
          <w:szCs w:val="18"/>
        </w:rPr>
        <w:t>https://drive.google.com/file/d/1JCaBP1Yt0lN2UcCbhq3V8Ezu54sRTeOQ/view?usp=sharing</w:t>
      </w:r>
      <w:r w:rsidR="00286140">
        <w:rPr>
          <w:rFonts w:ascii="Tahoma" w:hAnsi="Tahoma" w:cs="Tahoma"/>
          <w:sz w:val="18"/>
          <w:szCs w:val="18"/>
        </w:rPr>
        <w:br/>
      </w:r>
    </w:p>
    <w:p w:rsidR="00F374D1" w:rsidRDefault="0018503C" w:rsidP="00F374D1">
      <w:pPr>
        <w:spacing w:before="100" w:beforeAutospacing="1" w:after="100" w:afterAutospacing="1" w:line="360" w:lineRule="auto"/>
        <w:rPr>
          <w:rFonts w:ascii="Tahoma" w:hAnsi="Tahoma" w:cs="Tahoma"/>
        </w:rPr>
      </w:pPr>
      <w:r>
        <w:rPr>
          <w:noProof/>
        </w:rPr>
        <w:lastRenderedPageBreak/>
        <w:drawing>
          <wp:inline distT="0" distB="0" distL="0" distR="0" wp14:anchorId="5100687E" wp14:editId="17B59D3E">
            <wp:extent cx="3569888" cy="3230088"/>
            <wp:effectExtent l="0" t="0" r="0" b="889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697" t="12972" r="26128" b="9533"/>
                    <a:stretch/>
                  </pic:blipFill>
                  <pic:spPr bwMode="auto">
                    <a:xfrm>
                      <a:off x="0" y="0"/>
                      <a:ext cx="3617729" cy="3273376"/>
                    </a:xfrm>
                    <a:prstGeom prst="rect">
                      <a:avLst/>
                    </a:prstGeom>
                    <a:ln>
                      <a:noFill/>
                    </a:ln>
                    <a:extLst>
                      <a:ext uri="{53640926-AAD7-44D8-BBD7-CCE9431645EC}">
                        <a14:shadowObscured xmlns:a14="http://schemas.microsoft.com/office/drawing/2010/main"/>
                      </a:ext>
                    </a:extLst>
                  </pic:spPr>
                </pic:pic>
              </a:graphicData>
            </a:graphic>
          </wp:inline>
        </w:drawing>
      </w:r>
    </w:p>
    <w:p w:rsidR="00F374D1" w:rsidRPr="00B86532" w:rsidRDefault="00614A97" w:rsidP="00B86532">
      <w:pPr>
        <w:spacing w:before="100" w:beforeAutospacing="1" w:after="100" w:afterAutospacing="1"/>
        <w:rPr>
          <w:rFonts w:ascii="Tahoma" w:hAnsi="Tahoma" w:cs="Tahoma"/>
          <w:sz w:val="18"/>
          <w:szCs w:val="18"/>
        </w:rPr>
      </w:pPr>
      <w:r>
        <w:rPr>
          <w:rFonts w:ascii="Tahoma" w:hAnsi="Tahoma" w:cs="Tahoma"/>
          <w:sz w:val="18"/>
          <w:szCs w:val="18"/>
          <w:lang w:val="en-US"/>
        </w:rPr>
        <w:t>MAXICLEAN thermal cleaning system from SCHWING Technologies for large hot runner systems</w:t>
      </w:r>
      <w:r>
        <w:rPr>
          <w:rFonts w:ascii="Tahoma" w:hAnsi="Tahoma" w:cs="Tahoma"/>
          <w:sz w:val="18"/>
          <w:szCs w:val="18"/>
        </w:rPr>
        <w:br/>
      </w:r>
      <w:proofErr w:type="spellStart"/>
      <w:r>
        <w:rPr>
          <w:rFonts w:ascii="Tahoma" w:hAnsi="Tahoma" w:cs="Tahoma"/>
          <w:sz w:val="18"/>
          <w:szCs w:val="18"/>
        </w:rPr>
        <w:t>Photo</w:t>
      </w:r>
      <w:proofErr w:type="spellEnd"/>
      <w:r>
        <w:rPr>
          <w:rFonts w:ascii="Tahoma" w:hAnsi="Tahoma" w:cs="Tahoma"/>
          <w:sz w:val="18"/>
          <w:szCs w:val="18"/>
        </w:rPr>
        <w:t xml:space="preserve"> </w:t>
      </w:r>
      <w:proofErr w:type="spellStart"/>
      <w:r>
        <w:rPr>
          <w:rFonts w:ascii="Tahoma" w:hAnsi="Tahoma" w:cs="Tahoma"/>
          <w:sz w:val="18"/>
          <w:szCs w:val="18"/>
        </w:rPr>
        <w:t>credit</w:t>
      </w:r>
      <w:proofErr w:type="spellEnd"/>
      <w:r w:rsidR="00F374D1">
        <w:rPr>
          <w:rFonts w:ascii="Tahoma" w:hAnsi="Tahoma" w:cs="Tahoma"/>
          <w:sz w:val="18"/>
          <w:szCs w:val="18"/>
        </w:rPr>
        <w:t>: SCHWING Technologies</w:t>
      </w:r>
      <w:r w:rsidR="00F374D1">
        <w:rPr>
          <w:rFonts w:ascii="Tahoma" w:hAnsi="Tahoma" w:cs="Tahoma"/>
          <w:sz w:val="18"/>
          <w:szCs w:val="18"/>
        </w:rPr>
        <w:br/>
      </w:r>
      <w:proofErr w:type="spellStart"/>
      <w:r w:rsidR="00286140">
        <w:rPr>
          <w:rFonts w:ascii="Tahoma" w:hAnsi="Tahoma" w:cs="Tahoma"/>
          <w:sz w:val="18"/>
          <w:szCs w:val="18"/>
        </w:rPr>
        <w:t>Photo</w:t>
      </w:r>
      <w:proofErr w:type="spellEnd"/>
      <w:r w:rsidR="00286140">
        <w:rPr>
          <w:rFonts w:ascii="Tahoma" w:hAnsi="Tahoma" w:cs="Tahoma"/>
          <w:sz w:val="18"/>
          <w:szCs w:val="18"/>
        </w:rPr>
        <w:t xml:space="preserve"> </w:t>
      </w:r>
      <w:proofErr w:type="spellStart"/>
      <w:r w:rsidR="00286140">
        <w:rPr>
          <w:rFonts w:ascii="Tahoma" w:hAnsi="Tahoma" w:cs="Tahoma"/>
          <w:sz w:val="18"/>
          <w:szCs w:val="18"/>
        </w:rPr>
        <w:t>download</w:t>
      </w:r>
      <w:proofErr w:type="spellEnd"/>
      <w:r w:rsidR="00286140">
        <w:rPr>
          <w:rFonts w:ascii="Tahoma" w:hAnsi="Tahoma" w:cs="Tahoma"/>
          <w:sz w:val="18"/>
          <w:szCs w:val="18"/>
        </w:rPr>
        <w:t xml:space="preserve">: </w:t>
      </w:r>
      <w:r w:rsidR="00286140" w:rsidRPr="0028020B">
        <w:rPr>
          <w:rFonts w:ascii="Tahoma" w:hAnsi="Tahoma" w:cs="Tahoma"/>
          <w:sz w:val="18"/>
          <w:szCs w:val="18"/>
        </w:rPr>
        <w:t>https://drive.google.com/file/d/1wuAfsOeVgixIqQkSIZl6Su1Jd2tz2YYZ/view</w:t>
      </w:r>
      <w:r w:rsidR="00286140">
        <w:rPr>
          <w:rFonts w:ascii="Tahoma" w:hAnsi="Tahoma" w:cs="Tahoma"/>
          <w:sz w:val="18"/>
          <w:szCs w:val="18"/>
        </w:rPr>
        <w:br/>
      </w:r>
    </w:p>
    <w:p w:rsidR="00F374D1" w:rsidRDefault="0018503C" w:rsidP="00F374D1">
      <w:pPr>
        <w:spacing w:before="100" w:beforeAutospacing="1" w:after="100" w:afterAutospacing="1" w:line="360" w:lineRule="auto"/>
        <w:rPr>
          <w:rFonts w:ascii="Tahoma" w:hAnsi="Tahoma" w:cs="Tahoma"/>
        </w:rPr>
      </w:pPr>
      <w:r>
        <w:rPr>
          <w:noProof/>
        </w:rPr>
        <w:drawing>
          <wp:inline distT="0" distB="0" distL="0" distR="0" wp14:anchorId="27617B5B" wp14:editId="61C62766">
            <wp:extent cx="3575773" cy="2677885"/>
            <wp:effectExtent l="0" t="0" r="5715" b="825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891" t="13151" r="20637" b="8998"/>
                    <a:stretch/>
                  </pic:blipFill>
                  <pic:spPr bwMode="auto">
                    <a:xfrm>
                      <a:off x="0" y="0"/>
                      <a:ext cx="3610451" cy="2703855"/>
                    </a:xfrm>
                    <a:prstGeom prst="rect">
                      <a:avLst/>
                    </a:prstGeom>
                    <a:ln>
                      <a:noFill/>
                    </a:ln>
                    <a:extLst>
                      <a:ext uri="{53640926-AAD7-44D8-BBD7-CCE9431645EC}">
                        <a14:shadowObscured xmlns:a14="http://schemas.microsoft.com/office/drawing/2010/main"/>
                      </a:ext>
                    </a:extLst>
                  </pic:spPr>
                </pic:pic>
              </a:graphicData>
            </a:graphic>
          </wp:inline>
        </w:drawing>
      </w:r>
    </w:p>
    <w:p w:rsidR="009A174F" w:rsidRDefault="007E5232" w:rsidP="009A174F">
      <w:pPr>
        <w:spacing w:before="100" w:beforeAutospacing="1" w:after="100" w:afterAutospacing="1"/>
        <w:rPr>
          <w:rFonts w:ascii="Tahoma" w:hAnsi="Tahoma" w:cs="Tahoma"/>
          <w:sz w:val="18"/>
          <w:szCs w:val="18"/>
        </w:rPr>
      </w:pPr>
      <w:r>
        <w:rPr>
          <w:rFonts w:ascii="Tahoma" w:hAnsi="Tahoma" w:cs="Tahoma"/>
          <w:sz w:val="18"/>
          <w:szCs w:val="18"/>
          <w:lang w:val="en-US"/>
        </w:rPr>
        <w:t>Cleaning chamber of the MAXICLEAN thermal cleaning system from SCHWING Technologies</w:t>
      </w:r>
      <w:r w:rsidR="00F374D1" w:rsidRPr="001B7A9C">
        <w:rPr>
          <w:rFonts w:ascii="Tahoma" w:hAnsi="Tahoma" w:cs="Tahoma"/>
          <w:sz w:val="18"/>
          <w:szCs w:val="18"/>
        </w:rPr>
        <w:br/>
      </w:r>
      <w:proofErr w:type="spellStart"/>
      <w:r>
        <w:rPr>
          <w:rFonts w:ascii="Tahoma" w:hAnsi="Tahoma" w:cs="Tahoma"/>
          <w:sz w:val="18"/>
          <w:szCs w:val="18"/>
        </w:rPr>
        <w:t>Photo</w:t>
      </w:r>
      <w:proofErr w:type="spellEnd"/>
      <w:r>
        <w:rPr>
          <w:rFonts w:ascii="Tahoma" w:hAnsi="Tahoma" w:cs="Tahoma"/>
          <w:sz w:val="18"/>
          <w:szCs w:val="18"/>
        </w:rPr>
        <w:t xml:space="preserve"> </w:t>
      </w:r>
      <w:proofErr w:type="spellStart"/>
      <w:r>
        <w:rPr>
          <w:rFonts w:ascii="Tahoma" w:hAnsi="Tahoma" w:cs="Tahoma"/>
          <w:sz w:val="18"/>
          <w:szCs w:val="18"/>
        </w:rPr>
        <w:t>credit</w:t>
      </w:r>
      <w:proofErr w:type="spellEnd"/>
      <w:r w:rsidR="00F374D1">
        <w:rPr>
          <w:rFonts w:ascii="Tahoma" w:hAnsi="Tahoma" w:cs="Tahoma"/>
          <w:sz w:val="18"/>
          <w:szCs w:val="18"/>
        </w:rPr>
        <w:t>: SCHWING Technologies</w:t>
      </w:r>
      <w:r w:rsidR="00F374D1">
        <w:rPr>
          <w:rFonts w:ascii="Tahoma" w:hAnsi="Tahoma" w:cs="Tahoma"/>
          <w:sz w:val="18"/>
          <w:szCs w:val="18"/>
        </w:rPr>
        <w:br/>
      </w:r>
      <w:proofErr w:type="spellStart"/>
      <w:r w:rsidR="00286140">
        <w:rPr>
          <w:rFonts w:ascii="Tahoma" w:hAnsi="Tahoma" w:cs="Tahoma"/>
          <w:sz w:val="18"/>
          <w:szCs w:val="18"/>
        </w:rPr>
        <w:t>Photo</w:t>
      </w:r>
      <w:proofErr w:type="spellEnd"/>
      <w:r w:rsidR="00286140">
        <w:rPr>
          <w:rFonts w:ascii="Tahoma" w:hAnsi="Tahoma" w:cs="Tahoma"/>
          <w:sz w:val="18"/>
          <w:szCs w:val="18"/>
        </w:rPr>
        <w:t xml:space="preserve"> </w:t>
      </w:r>
      <w:proofErr w:type="spellStart"/>
      <w:r w:rsidR="00286140">
        <w:rPr>
          <w:rFonts w:ascii="Tahoma" w:hAnsi="Tahoma" w:cs="Tahoma"/>
          <w:sz w:val="18"/>
          <w:szCs w:val="18"/>
        </w:rPr>
        <w:t>download</w:t>
      </w:r>
      <w:proofErr w:type="spellEnd"/>
      <w:r w:rsidR="00286140">
        <w:rPr>
          <w:rFonts w:ascii="Tahoma" w:hAnsi="Tahoma" w:cs="Tahoma"/>
          <w:sz w:val="18"/>
          <w:szCs w:val="18"/>
        </w:rPr>
        <w:t xml:space="preserve">: </w:t>
      </w:r>
      <w:r w:rsidR="00286140" w:rsidRPr="0028020B">
        <w:rPr>
          <w:rFonts w:ascii="Tahoma" w:hAnsi="Tahoma" w:cs="Tahoma"/>
          <w:sz w:val="18"/>
          <w:szCs w:val="18"/>
        </w:rPr>
        <w:t>https://drive.google.com/file/d/1US4qvAuRffIHt5ZiFjVA5H7Bf297CzvC/view?usp=sharing</w:t>
      </w:r>
      <w:r w:rsidR="00286140">
        <w:rPr>
          <w:rFonts w:ascii="Tahoma" w:hAnsi="Tahoma" w:cs="Tahoma"/>
          <w:sz w:val="18"/>
          <w:szCs w:val="18"/>
        </w:rPr>
        <w:br/>
      </w:r>
    </w:p>
    <w:p w:rsidR="005106C0" w:rsidRPr="009A174F" w:rsidRDefault="005106C0" w:rsidP="009A174F">
      <w:pPr>
        <w:spacing w:before="100" w:beforeAutospacing="1" w:after="100" w:afterAutospacing="1"/>
        <w:rPr>
          <w:rFonts w:ascii="Tahoma" w:hAnsi="Tahoma" w:cs="Tahoma"/>
        </w:rPr>
      </w:pPr>
    </w:p>
    <w:p w:rsidR="00AE3938" w:rsidRPr="009A174F" w:rsidRDefault="0018503C" w:rsidP="00F374D1">
      <w:pPr>
        <w:spacing w:line="360" w:lineRule="auto"/>
        <w:rPr>
          <w:rFonts w:ascii="Tahoma" w:hAnsi="Tahoma" w:cs="Tahoma"/>
          <w:sz w:val="18"/>
          <w:szCs w:val="18"/>
        </w:rPr>
      </w:pPr>
      <w:r>
        <w:rPr>
          <w:noProof/>
        </w:rPr>
        <w:lastRenderedPageBreak/>
        <w:drawing>
          <wp:inline distT="0" distB="0" distL="0" distR="0" wp14:anchorId="2E6BD28D" wp14:editId="79792870">
            <wp:extent cx="2600696" cy="2025311"/>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1799" t="12972" r="22230" b="9535"/>
                    <a:stretch/>
                  </pic:blipFill>
                  <pic:spPr bwMode="auto">
                    <a:xfrm>
                      <a:off x="0" y="0"/>
                      <a:ext cx="2660771" cy="2072095"/>
                    </a:xfrm>
                    <a:prstGeom prst="rect">
                      <a:avLst/>
                    </a:prstGeom>
                    <a:ln>
                      <a:noFill/>
                    </a:ln>
                    <a:extLst>
                      <a:ext uri="{53640926-AAD7-44D8-BBD7-CCE9431645EC}">
                        <a14:shadowObscured xmlns:a14="http://schemas.microsoft.com/office/drawing/2010/main"/>
                      </a:ext>
                    </a:extLst>
                  </pic:spPr>
                </pic:pic>
              </a:graphicData>
            </a:graphic>
          </wp:inline>
        </w:drawing>
      </w:r>
    </w:p>
    <w:p w:rsidR="00F374D1" w:rsidRDefault="007E5232" w:rsidP="00B86532">
      <w:pPr>
        <w:rPr>
          <w:rFonts w:ascii="Tahoma" w:hAnsi="Tahoma" w:cs="Tahoma"/>
          <w:sz w:val="18"/>
          <w:szCs w:val="18"/>
        </w:rPr>
      </w:pPr>
      <w:r>
        <w:rPr>
          <w:rFonts w:ascii="Tahoma" w:hAnsi="Tahoma" w:cs="Tahoma"/>
          <w:sz w:val="18"/>
          <w:szCs w:val="18"/>
          <w:lang w:val="en-US"/>
        </w:rPr>
        <w:t>Hot runner before cleaning</w:t>
      </w:r>
      <w:r w:rsidR="00F374D1" w:rsidRPr="001B7A9C">
        <w:rPr>
          <w:rFonts w:ascii="Tahoma" w:hAnsi="Tahoma" w:cs="Tahoma"/>
          <w:sz w:val="18"/>
          <w:szCs w:val="18"/>
        </w:rPr>
        <w:br/>
      </w:r>
      <w:proofErr w:type="spellStart"/>
      <w:r>
        <w:rPr>
          <w:rFonts w:ascii="Tahoma" w:hAnsi="Tahoma" w:cs="Tahoma"/>
          <w:sz w:val="18"/>
          <w:szCs w:val="18"/>
        </w:rPr>
        <w:t>Photo</w:t>
      </w:r>
      <w:proofErr w:type="spellEnd"/>
      <w:r>
        <w:rPr>
          <w:rFonts w:ascii="Tahoma" w:hAnsi="Tahoma" w:cs="Tahoma"/>
          <w:sz w:val="18"/>
          <w:szCs w:val="18"/>
        </w:rPr>
        <w:t xml:space="preserve"> </w:t>
      </w:r>
      <w:proofErr w:type="spellStart"/>
      <w:r>
        <w:rPr>
          <w:rFonts w:ascii="Tahoma" w:hAnsi="Tahoma" w:cs="Tahoma"/>
          <w:sz w:val="18"/>
          <w:szCs w:val="18"/>
        </w:rPr>
        <w:t>credit</w:t>
      </w:r>
      <w:proofErr w:type="spellEnd"/>
      <w:r w:rsidR="00F374D1">
        <w:rPr>
          <w:rFonts w:ascii="Tahoma" w:hAnsi="Tahoma" w:cs="Tahoma"/>
          <w:sz w:val="18"/>
          <w:szCs w:val="18"/>
        </w:rPr>
        <w:t>: SCHWING Technologies</w:t>
      </w:r>
      <w:r w:rsidR="00F374D1">
        <w:rPr>
          <w:rFonts w:ascii="Tahoma" w:hAnsi="Tahoma" w:cs="Tahoma"/>
          <w:sz w:val="18"/>
          <w:szCs w:val="18"/>
        </w:rPr>
        <w:br/>
      </w:r>
      <w:proofErr w:type="spellStart"/>
      <w:r w:rsidR="00286140">
        <w:rPr>
          <w:rFonts w:ascii="Tahoma" w:hAnsi="Tahoma" w:cs="Tahoma"/>
          <w:sz w:val="18"/>
          <w:szCs w:val="18"/>
        </w:rPr>
        <w:t>Photo</w:t>
      </w:r>
      <w:proofErr w:type="spellEnd"/>
      <w:r w:rsidR="00286140">
        <w:rPr>
          <w:rFonts w:ascii="Tahoma" w:hAnsi="Tahoma" w:cs="Tahoma"/>
          <w:sz w:val="18"/>
          <w:szCs w:val="18"/>
        </w:rPr>
        <w:t xml:space="preserve"> </w:t>
      </w:r>
      <w:proofErr w:type="spellStart"/>
      <w:r w:rsidR="00286140">
        <w:rPr>
          <w:rFonts w:ascii="Tahoma" w:hAnsi="Tahoma" w:cs="Tahoma"/>
          <w:sz w:val="18"/>
          <w:szCs w:val="18"/>
        </w:rPr>
        <w:t>download</w:t>
      </w:r>
      <w:proofErr w:type="spellEnd"/>
      <w:r w:rsidR="00286140">
        <w:rPr>
          <w:rFonts w:ascii="Tahoma" w:hAnsi="Tahoma" w:cs="Tahoma"/>
          <w:sz w:val="18"/>
          <w:szCs w:val="18"/>
        </w:rPr>
        <w:t xml:space="preserve">: </w:t>
      </w:r>
      <w:r w:rsidR="00286140" w:rsidRPr="002A2BDF">
        <w:rPr>
          <w:rFonts w:ascii="Tahoma" w:hAnsi="Tahoma" w:cs="Tahoma"/>
          <w:sz w:val="18"/>
          <w:szCs w:val="18"/>
        </w:rPr>
        <w:t>https://drive.google.com/file/d/10M7NaGYMMJxrZhnOiQxB_AZo08Nd1hLj/view?usp=sharing</w:t>
      </w:r>
    </w:p>
    <w:p w:rsidR="00AE3938" w:rsidRDefault="001372AF" w:rsidP="00F374D1">
      <w:pPr>
        <w:spacing w:line="360" w:lineRule="auto"/>
        <w:rPr>
          <w:rFonts w:ascii="Tahoma" w:hAnsi="Tahoma" w:cs="Tahoma"/>
          <w:sz w:val="18"/>
          <w:szCs w:val="18"/>
        </w:rPr>
      </w:pPr>
      <w:r>
        <w:rPr>
          <w:rFonts w:ascii="Tahoma" w:hAnsi="Tahoma" w:cs="Tahoma"/>
          <w:sz w:val="18"/>
          <w:szCs w:val="18"/>
        </w:rPr>
        <w:br/>
      </w:r>
    </w:p>
    <w:p w:rsidR="00AE3938" w:rsidRDefault="0018503C" w:rsidP="00F374D1">
      <w:pPr>
        <w:spacing w:line="360" w:lineRule="auto"/>
        <w:rPr>
          <w:rFonts w:ascii="Tahoma" w:hAnsi="Tahoma" w:cs="Tahoma"/>
          <w:sz w:val="18"/>
          <w:szCs w:val="18"/>
        </w:rPr>
      </w:pPr>
      <w:r>
        <w:rPr>
          <w:noProof/>
        </w:rPr>
        <w:drawing>
          <wp:inline distT="0" distB="0" distL="0" distR="0" wp14:anchorId="59A0CE8E" wp14:editId="09210BCF">
            <wp:extent cx="2600325" cy="2170796"/>
            <wp:effectExtent l="0" t="0" r="0" b="127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096" t="13861" r="23934" b="9006"/>
                    <a:stretch/>
                  </pic:blipFill>
                  <pic:spPr bwMode="auto">
                    <a:xfrm>
                      <a:off x="0" y="0"/>
                      <a:ext cx="2643795" cy="2207085"/>
                    </a:xfrm>
                    <a:prstGeom prst="rect">
                      <a:avLst/>
                    </a:prstGeom>
                    <a:ln>
                      <a:noFill/>
                    </a:ln>
                    <a:extLst>
                      <a:ext uri="{53640926-AAD7-44D8-BBD7-CCE9431645EC}">
                        <a14:shadowObscured xmlns:a14="http://schemas.microsoft.com/office/drawing/2010/main"/>
                      </a:ext>
                    </a:extLst>
                  </pic:spPr>
                </pic:pic>
              </a:graphicData>
            </a:graphic>
          </wp:inline>
        </w:drawing>
      </w:r>
    </w:p>
    <w:p w:rsidR="0018503C" w:rsidRPr="00B629D0" w:rsidRDefault="007E5232" w:rsidP="0018503C">
      <w:pPr>
        <w:rPr>
          <w:rFonts w:ascii="Tahoma" w:hAnsi="Tahoma" w:cs="Tahoma"/>
          <w:vanish/>
        </w:rPr>
      </w:pPr>
      <w:r>
        <w:rPr>
          <w:rFonts w:ascii="Tahoma" w:hAnsi="Tahoma" w:cs="Tahoma"/>
          <w:sz w:val="18"/>
          <w:szCs w:val="18"/>
          <w:lang w:val="en-US"/>
        </w:rPr>
        <w:t>Hot runner after cleaning</w:t>
      </w:r>
      <w:r w:rsidR="001B7A9C" w:rsidRPr="001B7A9C">
        <w:rPr>
          <w:rFonts w:ascii="Tahoma" w:hAnsi="Tahoma" w:cs="Tahoma"/>
          <w:sz w:val="18"/>
          <w:szCs w:val="18"/>
        </w:rPr>
        <w:br/>
      </w:r>
      <w:proofErr w:type="spellStart"/>
      <w:r>
        <w:rPr>
          <w:rFonts w:ascii="Tahoma" w:hAnsi="Tahoma" w:cs="Tahoma"/>
          <w:sz w:val="18"/>
          <w:szCs w:val="18"/>
        </w:rPr>
        <w:t>Photo</w:t>
      </w:r>
      <w:proofErr w:type="spellEnd"/>
      <w:r>
        <w:rPr>
          <w:rFonts w:ascii="Tahoma" w:hAnsi="Tahoma" w:cs="Tahoma"/>
          <w:sz w:val="18"/>
          <w:szCs w:val="18"/>
        </w:rPr>
        <w:t xml:space="preserve"> </w:t>
      </w:r>
      <w:proofErr w:type="spellStart"/>
      <w:r>
        <w:rPr>
          <w:rFonts w:ascii="Tahoma" w:hAnsi="Tahoma" w:cs="Tahoma"/>
          <w:sz w:val="18"/>
          <w:szCs w:val="18"/>
        </w:rPr>
        <w:t>credit</w:t>
      </w:r>
      <w:proofErr w:type="spellEnd"/>
      <w:r w:rsidR="001B7A9C">
        <w:rPr>
          <w:rFonts w:ascii="Tahoma" w:hAnsi="Tahoma" w:cs="Tahoma"/>
          <w:sz w:val="18"/>
          <w:szCs w:val="18"/>
        </w:rPr>
        <w:t>: SCHWING Technologies</w:t>
      </w:r>
      <w:r w:rsidR="001B7A9C">
        <w:rPr>
          <w:rFonts w:ascii="Tahoma" w:hAnsi="Tahoma" w:cs="Tahoma"/>
          <w:sz w:val="18"/>
          <w:szCs w:val="18"/>
        </w:rPr>
        <w:br/>
      </w:r>
      <w:proofErr w:type="spellStart"/>
      <w:r w:rsidR="00286140">
        <w:rPr>
          <w:rFonts w:ascii="Tahoma" w:hAnsi="Tahoma" w:cs="Tahoma"/>
          <w:sz w:val="18"/>
          <w:szCs w:val="18"/>
        </w:rPr>
        <w:t>Photo</w:t>
      </w:r>
      <w:proofErr w:type="spellEnd"/>
      <w:r w:rsidR="00286140">
        <w:rPr>
          <w:rFonts w:ascii="Tahoma" w:hAnsi="Tahoma" w:cs="Tahoma"/>
          <w:sz w:val="18"/>
          <w:szCs w:val="18"/>
        </w:rPr>
        <w:t xml:space="preserve"> </w:t>
      </w:r>
      <w:proofErr w:type="spellStart"/>
      <w:r w:rsidR="00286140">
        <w:rPr>
          <w:rFonts w:ascii="Tahoma" w:hAnsi="Tahoma" w:cs="Tahoma"/>
          <w:sz w:val="18"/>
          <w:szCs w:val="18"/>
        </w:rPr>
        <w:t>download</w:t>
      </w:r>
      <w:proofErr w:type="spellEnd"/>
      <w:r w:rsidR="00286140">
        <w:rPr>
          <w:rFonts w:ascii="Tahoma" w:hAnsi="Tahoma" w:cs="Tahoma"/>
          <w:sz w:val="18"/>
          <w:szCs w:val="18"/>
        </w:rPr>
        <w:t xml:space="preserve">: </w:t>
      </w:r>
      <w:r w:rsidR="00286140" w:rsidRPr="002A2BDF">
        <w:rPr>
          <w:rFonts w:ascii="Tahoma" w:hAnsi="Tahoma" w:cs="Tahoma"/>
          <w:sz w:val="18"/>
          <w:szCs w:val="18"/>
        </w:rPr>
        <w:t>https://drive.google.com/file/d/1p6i2Tzx211s8vIGr-bRxSTFWu9qG4oF-/view?usp=sharing</w:t>
      </w:r>
    </w:p>
    <w:p w:rsidR="001B7A9C" w:rsidRDefault="001B7A9C" w:rsidP="00B86532">
      <w:pPr>
        <w:rPr>
          <w:rFonts w:ascii="Tahoma" w:hAnsi="Tahoma" w:cs="Tahoma"/>
          <w:vanish/>
        </w:rPr>
      </w:pPr>
    </w:p>
    <w:p w:rsidR="00F24061" w:rsidRDefault="00F24061" w:rsidP="00B86532">
      <w:pPr>
        <w:rPr>
          <w:rFonts w:ascii="Tahoma" w:hAnsi="Tahoma" w:cs="Tahoma"/>
          <w:vanish/>
        </w:rPr>
      </w:pPr>
    </w:p>
    <w:p w:rsidR="001372AF" w:rsidRPr="00B629D0" w:rsidRDefault="001372AF" w:rsidP="00B86532">
      <w:pPr>
        <w:rPr>
          <w:rFonts w:ascii="Tahoma" w:hAnsi="Tahoma" w:cs="Tahoma"/>
          <w:vanish/>
        </w:rPr>
      </w:pPr>
    </w:p>
    <w:p w:rsidR="00F374D1" w:rsidRPr="002E28E4" w:rsidRDefault="007E5232" w:rsidP="00F374D1">
      <w:pPr>
        <w:pStyle w:val="Gru-ISB"/>
        <w:tabs>
          <w:tab w:val="clear" w:pos="3686"/>
        </w:tabs>
        <w:spacing w:before="0" w:line="360" w:lineRule="auto"/>
        <w:rPr>
          <w:rFonts w:ascii="Tahoma" w:hAnsi="Tahoma" w:cs="Tahoma"/>
          <w:szCs w:val="22"/>
        </w:rPr>
      </w:pPr>
      <w:r>
        <w:rPr>
          <w:rFonts w:ascii="Tahoma" w:hAnsi="Tahoma" w:cs="Tahoma"/>
          <w:szCs w:val="22"/>
        </w:rPr>
        <w:t xml:space="preserve">Press </w:t>
      </w:r>
      <w:proofErr w:type="spellStart"/>
      <w:r>
        <w:rPr>
          <w:rFonts w:ascii="Tahoma" w:hAnsi="Tahoma" w:cs="Tahoma"/>
          <w:szCs w:val="22"/>
        </w:rPr>
        <w:t>contac</w:t>
      </w:r>
      <w:r w:rsidR="00F374D1" w:rsidRPr="002E28E4">
        <w:rPr>
          <w:rFonts w:ascii="Tahoma" w:hAnsi="Tahoma" w:cs="Tahoma"/>
          <w:szCs w:val="22"/>
        </w:rPr>
        <w:t>t</w:t>
      </w:r>
      <w:proofErr w:type="spellEnd"/>
    </w:p>
    <w:p w:rsidR="00F374D1" w:rsidRPr="002E28E4" w:rsidRDefault="00F374D1" w:rsidP="00F374D1">
      <w:pPr>
        <w:pStyle w:val="Gru-ISB"/>
        <w:tabs>
          <w:tab w:val="clear" w:pos="3686"/>
        </w:tabs>
        <w:spacing w:before="0" w:line="360" w:lineRule="auto"/>
        <w:rPr>
          <w:rFonts w:ascii="Tahoma" w:hAnsi="Tahoma" w:cs="Tahoma"/>
          <w:szCs w:val="22"/>
        </w:rPr>
      </w:pPr>
      <w:r w:rsidRPr="002E28E4">
        <w:rPr>
          <w:rFonts w:ascii="Tahoma" w:hAnsi="Tahoma" w:cs="Tahoma"/>
          <w:szCs w:val="22"/>
        </w:rPr>
        <w:t>Nicola Leffelsend</w:t>
      </w:r>
    </w:p>
    <w:p w:rsidR="00F374D1" w:rsidRPr="002E28E4" w:rsidRDefault="00F374D1" w:rsidP="00F374D1">
      <w:pPr>
        <w:pStyle w:val="Gru-ISB"/>
        <w:tabs>
          <w:tab w:val="clear" w:pos="3686"/>
        </w:tabs>
        <w:spacing w:before="0" w:line="360" w:lineRule="auto"/>
        <w:rPr>
          <w:rFonts w:ascii="Tahoma" w:hAnsi="Tahoma" w:cs="Tahoma"/>
          <w:szCs w:val="22"/>
        </w:rPr>
      </w:pPr>
      <w:r w:rsidRPr="002E28E4">
        <w:rPr>
          <w:rFonts w:ascii="Tahoma" w:hAnsi="Tahoma" w:cs="Tahoma"/>
          <w:szCs w:val="22"/>
        </w:rPr>
        <w:t>SCHWING Technologies GmbH</w:t>
      </w:r>
    </w:p>
    <w:p w:rsidR="00F374D1" w:rsidRPr="002E28E4" w:rsidRDefault="00F374D1" w:rsidP="00F374D1">
      <w:pPr>
        <w:pStyle w:val="Gru-ISB"/>
        <w:tabs>
          <w:tab w:val="clear" w:pos="3686"/>
        </w:tabs>
        <w:spacing w:before="0" w:line="360" w:lineRule="auto"/>
        <w:rPr>
          <w:rFonts w:ascii="Tahoma" w:hAnsi="Tahoma" w:cs="Tahoma"/>
          <w:szCs w:val="22"/>
        </w:rPr>
      </w:pPr>
      <w:r w:rsidRPr="002E28E4">
        <w:rPr>
          <w:rFonts w:ascii="Tahoma" w:hAnsi="Tahoma" w:cs="Tahoma"/>
          <w:szCs w:val="22"/>
        </w:rPr>
        <w:t>Oderstraße 7</w:t>
      </w:r>
    </w:p>
    <w:p w:rsidR="00F374D1" w:rsidRPr="002E28E4" w:rsidRDefault="00F374D1" w:rsidP="00F374D1">
      <w:pPr>
        <w:pStyle w:val="Gru-ISB"/>
        <w:tabs>
          <w:tab w:val="clear" w:pos="3686"/>
        </w:tabs>
        <w:spacing w:before="0" w:line="360" w:lineRule="auto"/>
        <w:rPr>
          <w:rFonts w:ascii="Tahoma" w:hAnsi="Tahoma" w:cs="Tahoma"/>
          <w:szCs w:val="22"/>
        </w:rPr>
      </w:pPr>
      <w:r w:rsidRPr="002E28E4">
        <w:rPr>
          <w:rFonts w:ascii="Tahoma" w:hAnsi="Tahoma" w:cs="Tahoma"/>
          <w:szCs w:val="22"/>
        </w:rPr>
        <w:t>47506 Neukirchen-Vluyn</w:t>
      </w:r>
    </w:p>
    <w:p w:rsidR="00F374D1" w:rsidRPr="002E28E4" w:rsidRDefault="00F374D1" w:rsidP="00F374D1">
      <w:pPr>
        <w:pStyle w:val="Gru-ISB"/>
        <w:tabs>
          <w:tab w:val="clear" w:pos="3686"/>
        </w:tabs>
        <w:spacing w:before="0" w:line="360" w:lineRule="auto"/>
        <w:rPr>
          <w:rFonts w:ascii="Tahoma" w:hAnsi="Tahoma" w:cs="Tahoma"/>
          <w:szCs w:val="22"/>
        </w:rPr>
      </w:pPr>
      <w:r w:rsidRPr="002E28E4">
        <w:rPr>
          <w:rFonts w:ascii="Tahoma" w:hAnsi="Tahoma" w:cs="Tahoma"/>
          <w:szCs w:val="22"/>
        </w:rPr>
        <w:t>T +49 2845 930 146</w:t>
      </w:r>
    </w:p>
    <w:p w:rsidR="00F374D1" w:rsidRPr="002E28E4" w:rsidRDefault="00F374D1" w:rsidP="00F374D1">
      <w:pPr>
        <w:pStyle w:val="Gru-ISB"/>
        <w:tabs>
          <w:tab w:val="clear" w:pos="3686"/>
        </w:tabs>
        <w:spacing w:before="0" w:line="360" w:lineRule="auto"/>
        <w:rPr>
          <w:rFonts w:ascii="Tahoma" w:hAnsi="Tahoma" w:cs="Tahoma"/>
          <w:szCs w:val="22"/>
        </w:rPr>
      </w:pPr>
      <w:r w:rsidRPr="002E28E4">
        <w:rPr>
          <w:rFonts w:ascii="Tahoma" w:hAnsi="Tahoma" w:cs="Tahoma"/>
          <w:szCs w:val="22"/>
        </w:rPr>
        <w:t>redaktion@schwing-tech.com</w:t>
      </w:r>
    </w:p>
    <w:p w:rsidR="00503CAD" w:rsidRPr="001372AF" w:rsidRDefault="00F374D1" w:rsidP="001372AF">
      <w:pPr>
        <w:pStyle w:val="Gru-ISB"/>
        <w:tabs>
          <w:tab w:val="clear" w:pos="3686"/>
        </w:tabs>
        <w:spacing w:before="0" w:line="360" w:lineRule="auto"/>
        <w:rPr>
          <w:rFonts w:ascii="Tahoma" w:hAnsi="Tahoma" w:cs="Tahoma"/>
          <w:szCs w:val="22"/>
        </w:rPr>
      </w:pPr>
      <w:r w:rsidRPr="002E28E4">
        <w:rPr>
          <w:rFonts w:ascii="Tahoma" w:hAnsi="Tahoma" w:cs="Tahoma"/>
          <w:szCs w:val="22"/>
        </w:rPr>
        <w:t>www.schwing-technologies.de</w:t>
      </w:r>
    </w:p>
    <w:sectPr w:rsidR="00503CAD" w:rsidRPr="001372AF" w:rsidSect="00B32CF6">
      <w:headerReference w:type="default" r:id="rId14"/>
      <w:footerReference w:type="default" r:id="rId15"/>
      <w:headerReference w:type="first" r:id="rId16"/>
      <w:footerReference w:type="first" r:id="rId17"/>
      <w:pgSz w:w="11907" w:h="16840" w:code="9"/>
      <w:pgMar w:top="2835" w:right="1134" w:bottom="1247" w:left="1418" w:header="1758" w:footer="22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6A2F" w:rsidRDefault="00AD6A2F">
      <w:r>
        <w:separator/>
      </w:r>
    </w:p>
  </w:endnote>
  <w:endnote w:type="continuationSeparator" w:id="0">
    <w:p w:rsidR="00AD6A2F" w:rsidRDefault="00AD6A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Roman">
    <w:altName w:val="Times"/>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E71" w:rsidRPr="00142420" w:rsidRDefault="00287E71" w:rsidP="00287E71">
    <w:pPr>
      <w:pStyle w:val="Fuzeile"/>
      <w:tabs>
        <w:tab w:val="clear" w:pos="4536"/>
        <w:tab w:val="clear" w:pos="9072"/>
        <w:tab w:val="left" w:pos="2552"/>
        <w:tab w:val="left" w:pos="5670"/>
        <w:tab w:val="left" w:pos="7768"/>
      </w:tabs>
      <w:spacing w:line="180" w:lineRule="exact"/>
      <w:rPr>
        <w:rFonts w:ascii="Tahoma" w:hAnsi="Tahoma"/>
        <w:sz w:val="12"/>
        <w:szCs w:val="12"/>
      </w:rPr>
    </w:pPr>
    <w:r>
      <w:rPr>
        <w:rFonts w:ascii="Tahoma" w:hAnsi="Tahoma"/>
        <w:noProof/>
        <w:sz w:val="12"/>
        <w:szCs w:val="12"/>
      </w:rPr>
      <w:drawing>
        <wp:anchor distT="0" distB="0" distL="114300" distR="114300" simplePos="0" relativeHeight="251663360" behindDoc="0" locked="1" layoutInCell="1" allowOverlap="1" wp14:anchorId="47C5F981" wp14:editId="1101A6A1">
          <wp:simplePos x="0" y="0"/>
          <wp:positionH relativeFrom="page">
            <wp:posOffset>720090</wp:posOffset>
          </wp:positionH>
          <wp:positionV relativeFrom="page">
            <wp:posOffset>10153015</wp:posOffset>
          </wp:positionV>
          <wp:extent cx="6477635" cy="76835"/>
          <wp:effectExtent l="0" t="0" r="0" b="0"/>
          <wp:wrapNone/>
          <wp:docPr id="2" name="Bild 16" descr="SchwingPunkte60K-DIN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hwingPunkte60K-DINA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635" cy="76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2420">
      <w:rPr>
        <w:rFonts w:ascii="Tahoma" w:hAnsi="Tahoma"/>
        <w:sz w:val="12"/>
        <w:szCs w:val="12"/>
      </w:rPr>
      <w:t>Geschäftsführer:</w:t>
    </w:r>
    <w:r w:rsidRPr="00142420">
      <w:rPr>
        <w:rFonts w:ascii="Tahoma" w:hAnsi="Tahoma"/>
        <w:sz w:val="12"/>
        <w:szCs w:val="12"/>
      </w:rPr>
      <w:tab/>
      <w:t>Firmensitz: Deutschland</w:t>
    </w:r>
    <w:r w:rsidRPr="00142420">
      <w:rPr>
        <w:rFonts w:ascii="Tahoma" w:hAnsi="Tahoma"/>
        <w:sz w:val="12"/>
        <w:szCs w:val="12"/>
      </w:rPr>
      <w:tab/>
      <w:t>Handelsregister:</w:t>
    </w:r>
    <w:r w:rsidRPr="00142420">
      <w:rPr>
        <w:rFonts w:ascii="Tahoma" w:hAnsi="Tahoma"/>
        <w:sz w:val="12"/>
        <w:szCs w:val="12"/>
      </w:rPr>
      <w:tab/>
      <w:t>St.-Nr.: DE 812 097 259</w:t>
    </w:r>
  </w:p>
  <w:p w:rsidR="00CB0AE0" w:rsidRPr="00287E71" w:rsidRDefault="00287E71" w:rsidP="00287E71">
    <w:pPr>
      <w:pStyle w:val="Fuzeile"/>
      <w:tabs>
        <w:tab w:val="clear" w:pos="4536"/>
        <w:tab w:val="clear" w:pos="9072"/>
        <w:tab w:val="left" w:pos="2552"/>
        <w:tab w:val="left" w:pos="5670"/>
        <w:tab w:val="left" w:pos="7768"/>
      </w:tabs>
      <w:spacing w:line="180" w:lineRule="exact"/>
      <w:rPr>
        <w:rFonts w:ascii="Tahoma" w:hAnsi="Tahoma"/>
        <w:sz w:val="12"/>
        <w:szCs w:val="12"/>
      </w:rPr>
    </w:pPr>
    <w:r w:rsidRPr="00142420">
      <w:rPr>
        <w:rFonts w:ascii="Tahoma" w:hAnsi="Tahoma"/>
        <w:sz w:val="12"/>
        <w:szCs w:val="12"/>
      </w:rPr>
      <w:t>Ewald Schwing, Thomas Schwing</w:t>
    </w:r>
    <w:r>
      <w:rPr>
        <w:rFonts w:ascii="Tahoma" w:hAnsi="Tahoma"/>
        <w:sz w:val="12"/>
        <w:szCs w:val="12"/>
      </w:rPr>
      <w:tab/>
    </w:r>
    <w:r w:rsidRPr="00142420">
      <w:rPr>
        <w:rFonts w:ascii="Tahoma" w:hAnsi="Tahoma"/>
        <w:sz w:val="12"/>
        <w:szCs w:val="12"/>
      </w:rPr>
      <w:t>Oderstraße 7, 47506 Neukirchen-Vluyn</w:t>
    </w:r>
    <w:r w:rsidRPr="00142420">
      <w:rPr>
        <w:rFonts w:ascii="Tahoma" w:hAnsi="Tahoma"/>
        <w:sz w:val="12"/>
        <w:szCs w:val="12"/>
      </w:rPr>
      <w:tab/>
      <w:t>AG Kleve, HRB 6096</w:t>
    </w:r>
    <w:r w:rsidRPr="00142420">
      <w:rPr>
        <w:rFonts w:ascii="Tahoma" w:hAnsi="Tahoma"/>
        <w:sz w:val="12"/>
        <w:szCs w:val="12"/>
      </w:rPr>
      <w:tab/>
    </w:r>
    <w:proofErr w:type="spellStart"/>
    <w:r w:rsidRPr="00142420">
      <w:rPr>
        <w:rFonts w:ascii="Tahoma" w:hAnsi="Tahoma"/>
        <w:sz w:val="12"/>
        <w:szCs w:val="12"/>
      </w:rPr>
      <w:t>USt</w:t>
    </w:r>
    <w:proofErr w:type="spellEnd"/>
    <w:r w:rsidRPr="00142420">
      <w:rPr>
        <w:rFonts w:ascii="Tahoma" w:hAnsi="Tahoma"/>
        <w:sz w:val="12"/>
        <w:szCs w:val="12"/>
      </w:rPr>
      <w:t>.-ID: 119/5745/0644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E71" w:rsidRPr="00142420" w:rsidRDefault="00287E71" w:rsidP="00287E71">
    <w:pPr>
      <w:pStyle w:val="Fuzeile"/>
      <w:tabs>
        <w:tab w:val="clear" w:pos="4536"/>
        <w:tab w:val="clear" w:pos="9072"/>
        <w:tab w:val="left" w:pos="2552"/>
        <w:tab w:val="left" w:pos="5670"/>
        <w:tab w:val="left" w:pos="7768"/>
      </w:tabs>
      <w:spacing w:line="180" w:lineRule="exact"/>
      <w:rPr>
        <w:rFonts w:ascii="Tahoma" w:hAnsi="Tahoma"/>
        <w:sz w:val="12"/>
        <w:szCs w:val="12"/>
      </w:rPr>
    </w:pPr>
    <w:r>
      <w:rPr>
        <w:rFonts w:ascii="Tahoma" w:hAnsi="Tahoma"/>
        <w:noProof/>
        <w:sz w:val="12"/>
        <w:szCs w:val="12"/>
      </w:rPr>
      <w:drawing>
        <wp:anchor distT="0" distB="0" distL="114300" distR="114300" simplePos="0" relativeHeight="251661312" behindDoc="0" locked="1" layoutInCell="1" allowOverlap="1" wp14:anchorId="47C5F981" wp14:editId="1101A6A1">
          <wp:simplePos x="0" y="0"/>
          <wp:positionH relativeFrom="page">
            <wp:posOffset>720090</wp:posOffset>
          </wp:positionH>
          <wp:positionV relativeFrom="page">
            <wp:posOffset>10153015</wp:posOffset>
          </wp:positionV>
          <wp:extent cx="6477635" cy="76835"/>
          <wp:effectExtent l="0" t="0" r="0" b="0"/>
          <wp:wrapNone/>
          <wp:docPr id="16" name="Bild 16" descr="SchwingPunkte60K-DIN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hwingPunkte60K-DINA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635" cy="76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2420">
      <w:rPr>
        <w:rFonts w:ascii="Tahoma" w:hAnsi="Tahoma"/>
        <w:sz w:val="12"/>
        <w:szCs w:val="12"/>
      </w:rPr>
      <w:t>Geschäftsführer:</w:t>
    </w:r>
    <w:r w:rsidRPr="00142420">
      <w:rPr>
        <w:rFonts w:ascii="Tahoma" w:hAnsi="Tahoma"/>
        <w:sz w:val="12"/>
        <w:szCs w:val="12"/>
      </w:rPr>
      <w:tab/>
      <w:t>Firmensitz: Deutschland</w:t>
    </w:r>
    <w:r w:rsidRPr="00142420">
      <w:rPr>
        <w:rFonts w:ascii="Tahoma" w:hAnsi="Tahoma"/>
        <w:sz w:val="12"/>
        <w:szCs w:val="12"/>
      </w:rPr>
      <w:tab/>
      <w:t>Handelsregister:</w:t>
    </w:r>
    <w:r w:rsidRPr="00142420">
      <w:rPr>
        <w:rFonts w:ascii="Tahoma" w:hAnsi="Tahoma"/>
        <w:sz w:val="12"/>
        <w:szCs w:val="12"/>
      </w:rPr>
      <w:tab/>
      <w:t>St.-Nr.: DE 812 097 259</w:t>
    </w:r>
  </w:p>
  <w:p w:rsidR="00BB74DC" w:rsidRPr="00287E71" w:rsidRDefault="00287E71" w:rsidP="00287E71">
    <w:pPr>
      <w:pStyle w:val="Fuzeile"/>
      <w:tabs>
        <w:tab w:val="clear" w:pos="4536"/>
        <w:tab w:val="clear" w:pos="9072"/>
        <w:tab w:val="left" w:pos="2552"/>
        <w:tab w:val="left" w:pos="5670"/>
        <w:tab w:val="left" w:pos="7768"/>
      </w:tabs>
      <w:spacing w:line="180" w:lineRule="exact"/>
      <w:rPr>
        <w:rFonts w:ascii="Tahoma" w:hAnsi="Tahoma"/>
        <w:sz w:val="12"/>
        <w:szCs w:val="12"/>
      </w:rPr>
    </w:pPr>
    <w:r w:rsidRPr="00142420">
      <w:rPr>
        <w:rFonts w:ascii="Tahoma" w:hAnsi="Tahoma"/>
        <w:sz w:val="12"/>
        <w:szCs w:val="12"/>
      </w:rPr>
      <w:t>Ewald Schwing, Thomas Schwing</w:t>
    </w:r>
    <w:r>
      <w:rPr>
        <w:rFonts w:ascii="Tahoma" w:hAnsi="Tahoma"/>
        <w:sz w:val="12"/>
        <w:szCs w:val="12"/>
      </w:rPr>
      <w:tab/>
    </w:r>
    <w:r w:rsidRPr="00142420">
      <w:rPr>
        <w:rFonts w:ascii="Tahoma" w:hAnsi="Tahoma"/>
        <w:sz w:val="12"/>
        <w:szCs w:val="12"/>
      </w:rPr>
      <w:t>Oderstraße 7, 47506 Neukirchen-Vluyn</w:t>
    </w:r>
    <w:r w:rsidRPr="00142420">
      <w:rPr>
        <w:rFonts w:ascii="Tahoma" w:hAnsi="Tahoma"/>
        <w:sz w:val="12"/>
        <w:szCs w:val="12"/>
      </w:rPr>
      <w:tab/>
      <w:t>AG Kleve, HRB 6096</w:t>
    </w:r>
    <w:r w:rsidRPr="00142420">
      <w:rPr>
        <w:rFonts w:ascii="Tahoma" w:hAnsi="Tahoma"/>
        <w:sz w:val="12"/>
        <w:szCs w:val="12"/>
      </w:rPr>
      <w:tab/>
    </w:r>
    <w:proofErr w:type="spellStart"/>
    <w:r w:rsidRPr="00142420">
      <w:rPr>
        <w:rFonts w:ascii="Tahoma" w:hAnsi="Tahoma"/>
        <w:sz w:val="12"/>
        <w:szCs w:val="12"/>
      </w:rPr>
      <w:t>USt</w:t>
    </w:r>
    <w:proofErr w:type="spellEnd"/>
    <w:r w:rsidRPr="00142420">
      <w:rPr>
        <w:rFonts w:ascii="Tahoma" w:hAnsi="Tahoma"/>
        <w:sz w:val="12"/>
        <w:szCs w:val="12"/>
      </w:rPr>
      <w:t>.-ID: 119/5745/0644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6A2F" w:rsidRDefault="00AD6A2F">
      <w:r>
        <w:separator/>
      </w:r>
    </w:p>
  </w:footnote>
  <w:footnote w:type="continuationSeparator" w:id="0">
    <w:p w:rsidR="00AD6A2F" w:rsidRDefault="00AD6A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0AE0" w:rsidRPr="003F4D53" w:rsidRDefault="00CB0AE0" w:rsidP="00CA5580">
    <w:pPr>
      <w:pStyle w:val="Fuzeile"/>
      <w:tabs>
        <w:tab w:val="clear" w:pos="4536"/>
        <w:tab w:val="clear" w:pos="9072"/>
        <w:tab w:val="right" w:pos="7797"/>
        <w:tab w:val="center" w:pos="8364"/>
        <w:tab w:val="left" w:pos="8931"/>
        <w:tab w:val="right" w:pos="9611"/>
      </w:tabs>
      <w:rPr>
        <w:rFonts w:ascii="Tahoma" w:hAnsi="Tahoma" w:cs="Tahoma"/>
      </w:rPr>
    </w:pPr>
    <w:r w:rsidRPr="003F4D53">
      <w:rPr>
        <w:rFonts w:ascii="Tahoma" w:hAnsi="Tahoma" w:cs="Tahoma"/>
      </w:rPr>
      <w:t xml:space="preserve">Seite </w:t>
    </w:r>
    <w:r w:rsidRPr="003F4D53">
      <w:rPr>
        <w:rFonts w:ascii="Tahoma" w:hAnsi="Tahoma" w:cs="Tahoma"/>
      </w:rPr>
      <w:fldChar w:fldCharType="begin"/>
    </w:r>
    <w:r w:rsidRPr="003F4D53">
      <w:rPr>
        <w:rFonts w:ascii="Tahoma" w:hAnsi="Tahoma" w:cs="Tahoma"/>
      </w:rPr>
      <w:instrText xml:space="preserve"> PAGE </w:instrText>
    </w:r>
    <w:r w:rsidRPr="003F4D53">
      <w:rPr>
        <w:rFonts w:ascii="Tahoma" w:hAnsi="Tahoma" w:cs="Tahoma"/>
      </w:rPr>
      <w:fldChar w:fldCharType="separate"/>
    </w:r>
    <w:r w:rsidR="009774FB">
      <w:rPr>
        <w:rFonts w:ascii="Tahoma" w:hAnsi="Tahoma" w:cs="Tahoma"/>
        <w:noProof/>
      </w:rPr>
      <w:t>5</w:t>
    </w:r>
    <w:r w:rsidRPr="003F4D53">
      <w:rPr>
        <w:rFonts w:ascii="Tahoma" w:hAnsi="Tahoma" w:cs="Tahoma"/>
      </w:rPr>
      <w:fldChar w:fldCharType="end"/>
    </w:r>
    <w:r w:rsidRPr="003F4D53">
      <w:rPr>
        <w:rFonts w:ascii="Tahoma" w:hAnsi="Tahoma" w:cs="Tahoma"/>
      </w:rPr>
      <w:t xml:space="preserve"> von </w:t>
    </w:r>
    <w:r w:rsidRPr="003F4D53">
      <w:rPr>
        <w:rFonts w:ascii="Tahoma" w:hAnsi="Tahoma" w:cs="Tahoma"/>
      </w:rPr>
      <w:fldChar w:fldCharType="begin"/>
    </w:r>
    <w:r w:rsidRPr="003F4D53">
      <w:rPr>
        <w:rFonts w:ascii="Tahoma" w:hAnsi="Tahoma" w:cs="Tahoma"/>
      </w:rPr>
      <w:instrText xml:space="preserve"> NUMPAGES </w:instrText>
    </w:r>
    <w:r w:rsidRPr="003F4D53">
      <w:rPr>
        <w:rFonts w:ascii="Tahoma" w:hAnsi="Tahoma" w:cs="Tahoma"/>
      </w:rPr>
      <w:fldChar w:fldCharType="separate"/>
    </w:r>
    <w:r w:rsidR="009774FB">
      <w:rPr>
        <w:rFonts w:ascii="Tahoma" w:hAnsi="Tahoma" w:cs="Tahoma"/>
        <w:noProof/>
      </w:rPr>
      <w:t>5</w:t>
    </w:r>
    <w:r w:rsidRPr="003F4D53">
      <w:rPr>
        <w:rFonts w:ascii="Tahoma" w:hAnsi="Tahoma" w:cs="Tahoma"/>
      </w:rPr>
      <w:fldChar w:fldCharType="end"/>
    </w:r>
    <w:r w:rsidR="000D4733" w:rsidRPr="00AE7783">
      <w:rPr>
        <w:noProof/>
      </w:rPr>
      <w:drawing>
        <wp:anchor distT="0" distB="0" distL="114300" distR="114300" simplePos="0" relativeHeight="251666432" behindDoc="0" locked="1" layoutInCell="1" allowOverlap="1" wp14:anchorId="5CC61F49" wp14:editId="37AB1C92">
          <wp:simplePos x="0" y="0"/>
          <wp:positionH relativeFrom="page">
            <wp:posOffset>4759960</wp:posOffset>
          </wp:positionH>
          <wp:positionV relativeFrom="page">
            <wp:posOffset>180340</wp:posOffset>
          </wp:positionV>
          <wp:extent cx="2646000" cy="1371600"/>
          <wp:effectExtent l="0" t="0" r="0" b="0"/>
          <wp:wrapNone/>
          <wp:docPr id="5" name="Grafik 5" descr="H:\SCHWING-Technologies-Logo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CHWING-Technologies-Logo_.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46000" cy="1371600"/>
                  </a:xfrm>
                  <a:prstGeom prst="rect">
                    <a:avLst/>
                  </a:prstGeom>
                  <a:noFill/>
                  <a:ln>
                    <a:noFill/>
                  </a:ln>
                </pic:spPr>
              </pic:pic>
            </a:graphicData>
          </a:graphic>
          <wp14:sizeRelH relativeFrom="margin">
            <wp14:pctWidth>0</wp14:pctWidth>
          </wp14:sizeRelH>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74DC" w:rsidRPr="00287E71" w:rsidRDefault="00BB74DC" w:rsidP="00BB74DC">
    <w:pPr>
      <w:pStyle w:val="Textkrper3"/>
      <w:framePr w:w="2351" w:h="2228" w:hRule="exact" w:wrap="around" w:x="8886" w:y="2236"/>
      <w:spacing w:before="0" w:line="220" w:lineRule="exact"/>
      <w:rPr>
        <w:rFonts w:ascii="Tahoma" w:hAnsi="Tahoma" w:cs="Tahoma"/>
        <w:b w:val="0"/>
        <w:sz w:val="14"/>
        <w:szCs w:val="14"/>
      </w:rPr>
    </w:pPr>
  </w:p>
  <w:p w:rsidR="00CB0AE0" w:rsidRPr="00287E71" w:rsidRDefault="00CB0AE0" w:rsidP="00BB74DC">
    <w:pPr>
      <w:pStyle w:val="Textkrper3"/>
      <w:framePr w:w="2351" w:h="2228" w:hRule="exact" w:wrap="around" w:x="8886" w:y="2236"/>
      <w:spacing w:before="0" w:line="220" w:lineRule="exact"/>
      <w:rPr>
        <w:rFonts w:ascii="Tahoma" w:hAnsi="Tahoma" w:cs="Tahoma"/>
        <w:b w:val="0"/>
        <w:spacing w:val="0"/>
        <w:sz w:val="14"/>
        <w:szCs w:val="14"/>
      </w:rPr>
    </w:pPr>
    <w:r w:rsidRPr="00287E71">
      <w:rPr>
        <w:rFonts w:ascii="Tahoma" w:hAnsi="Tahoma" w:cs="Tahoma"/>
        <w:b w:val="0"/>
        <w:spacing w:val="0"/>
        <w:sz w:val="14"/>
        <w:szCs w:val="14"/>
      </w:rPr>
      <w:t>SCHWING T</w:t>
    </w:r>
    <w:r w:rsidR="00017E9A" w:rsidRPr="00287E71">
      <w:rPr>
        <w:rFonts w:ascii="Tahoma" w:hAnsi="Tahoma" w:cs="Tahoma"/>
        <w:b w:val="0"/>
        <w:spacing w:val="0"/>
        <w:sz w:val="14"/>
        <w:szCs w:val="14"/>
      </w:rPr>
      <w:t>echnologies</w:t>
    </w:r>
    <w:r w:rsidRPr="00287E71">
      <w:rPr>
        <w:rFonts w:ascii="Tahoma" w:hAnsi="Tahoma" w:cs="Tahoma"/>
        <w:b w:val="0"/>
        <w:spacing w:val="0"/>
        <w:sz w:val="14"/>
        <w:szCs w:val="14"/>
      </w:rPr>
      <w:t xml:space="preserve"> GmbH</w:t>
    </w:r>
  </w:p>
  <w:p w:rsidR="00CB0AE0" w:rsidRPr="00287E71" w:rsidRDefault="00CB0AE0" w:rsidP="00BB74DC">
    <w:pPr>
      <w:pStyle w:val="Textkrper3"/>
      <w:framePr w:w="2351" w:h="2228" w:hRule="exact" w:wrap="around" w:x="8886" w:y="2236"/>
      <w:spacing w:before="0" w:line="220" w:lineRule="exact"/>
      <w:rPr>
        <w:rFonts w:ascii="Tahoma" w:hAnsi="Tahoma" w:cs="Tahoma"/>
        <w:b w:val="0"/>
        <w:sz w:val="14"/>
        <w:szCs w:val="14"/>
      </w:rPr>
    </w:pPr>
  </w:p>
  <w:p w:rsidR="00CB0AE0" w:rsidRPr="00287E71" w:rsidRDefault="00CB0AE0" w:rsidP="00BB74DC">
    <w:pPr>
      <w:framePr w:w="2351" w:h="2228" w:hRule="exact" w:wrap="around" w:vAnchor="page" w:hAnchor="page" w:x="8886" w:y="2236" w:anchorLock="1"/>
      <w:spacing w:line="220" w:lineRule="exact"/>
      <w:rPr>
        <w:rFonts w:ascii="Tahoma" w:hAnsi="Tahoma" w:cs="Tahoma"/>
        <w:sz w:val="14"/>
        <w:szCs w:val="14"/>
      </w:rPr>
    </w:pPr>
    <w:r w:rsidRPr="00287E71">
      <w:rPr>
        <w:rFonts w:ascii="Tahoma" w:hAnsi="Tahoma" w:cs="Tahoma"/>
        <w:sz w:val="14"/>
        <w:szCs w:val="14"/>
      </w:rPr>
      <w:t>Oderstraße 7</w:t>
    </w:r>
  </w:p>
  <w:p w:rsidR="00BB74DC" w:rsidRPr="00287E71" w:rsidRDefault="00CB0AE0" w:rsidP="00BB74DC">
    <w:pPr>
      <w:framePr w:w="2351" w:h="2228" w:hRule="exact" w:wrap="around" w:vAnchor="page" w:hAnchor="page" w:x="8886" w:y="2236" w:anchorLock="1"/>
      <w:spacing w:line="220" w:lineRule="exact"/>
      <w:rPr>
        <w:rFonts w:ascii="Tahoma" w:hAnsi="Tahoma" w:cs="Tahoma"/>
        <w:sz w:val="14"/>
        <w:szCs w:val="14"/>
      </w:rPr>
    </w:pPr>
    <w:r w:rsidRPr="00287E71">
      <w:rPr>
        <w:rFonts w:ascii="Tahoma" w:hAnsi="Tahoma" w:cs="Tahoma"/>
        <w:sz w:val="14"/>
        <w:szCs w:val="14"/>
      </w:rPr>
      <w:t>47506 Neukirchen-Vluyn</w:t>
    </w:r>
  </w:p>
  <w:p w:rsidR="00A210C1" w:rsidRPr="00287E71" w:rsidRDefault="00CB0AE0" w:rsidP="00BB74DC">
    <w:pPr>
      <w:framePr w:w="2351" w:h="2228" w:hRule="exact" w:wrap="around" w:vAnchor="page" w:hAnchor="page" w:x="8886" w:y="2236" w:anchorLock="1"/>
      <w:spacing w:line="220" w:lineRule="exact"/>
      <w:rPr>
        <w:rFonts w:ascii="Tahoma" w:hAnsi="Tahoma" w:cs="Tahoma"/>
        <w:sz w:val="14"/>
        <w:szCs w:val="14"/>
      </w:rPr>
    </w:pPr>
    <w:r w:rsidRPr="00287E71">
      <w:rPr>
        <w:rFonts w:ascii="Tahoma" w:hAnsi="Tahoma" w:cs="Tahoma"/>
        <w:sz w:val="14"/>
        <w:szCs w:val="14"/>
      </w:rPr>
      <w:t xml:space="preserve">Deutschland </w:t>
    </w:r>
  </w:p>
  <w:p w:rsidR="00CB0AE0" w:rsidRPr="00287E71" w:rsidRDefault="00017E9A" w:rsidP="00BB74DC">
    <w:pPr>
      <w:framePr w:w="2351" w:h="2228" w:hRule="exact" w:wrap="around" w:vAnchor="page" w:hAnchor="page" w:x="8886" w:y="2236" w:anchorLock="1"/>
      <w:spacing w:line="220" w:lineRule="exact"/>
      <w:rPr>
        <w:rFonts w:ascii="Tahoma" w:hAnsi="Tahoma" w:cs="Tahoma"/>
        <w:sz w:val="14"/>
        <w:szCs w:val="14"/>
      </w:rPr>
    </w:pPr>
    <w:r w:rsidRPr="00287E71">
      <w:rPr>
        <w:rFonts w:ascii="Tahoma" w:hAnsi="Tahoma" w:cs="Tahoma"/>
        <w:sz w:val="14"/>
        <w:szCs w:val="14"/>
      </w:rPr>
      <w:t>www.</w:t>
    </w:r>
    <w:r w:rsidR="00CB0AE0" w:rsidRPr="00287E71">
      <w:rPr>
        <w:rFonts w:ascii="Tahoma" w:hAnsi="Tahoma" w:cs="Tahoma"/>
        <w:sz w:val="14"/>
        <w:szCs w:val="14"/>
      </w:rPr>
      <w:t>schwing-technologies.com</w:t>
    </w:r>
  </w:p>
  <w:p w:rsidR="00CB0AE0" w:rsidRPr="00287E71" w:rsidRDefault="00CB0AE0" w:rsidP="00BB74DC">
    <w:pPr>
      <w:framePr w:w="2351" w:h="2228" w:hRule="exact" w:wrap="around" w:vAnchor="page" w:hAnchor="page" w:x="8886" w:y="2236" w:anchorLock="1"/>
      <w:tabs>
        <w:tab w:val="left" w:pos="652"/>
        <w:tab w:val="left" w:pos="709"/>
      </w:tabs>
      <w:spacing w:line="220" w:lineRule="exact"/>
      <w:rPr>
        <w:rFonts w:ascii="Tahoma" w:hAnsi="Tahoma" w:cs="Tahoma"/>
        <w:sz w:val="14"/>
        <w:szCs w:val="14"/>
      </w:rPr>
    </w:pPr>
  </w:p>
  <w:p w:rsidR="00CB0AE0" w:rsidRPr="00287E71" w:rsidRDefault="00CB0AE0" w:rsidP="00BB74DC">
    <w:pPr>
      <w:framePr w:w="2351" w:h="2228" w:hRule="exact" w:wrap="around" w:vAnchor="page" w:hAnchor="page" w:x="8886" w:y="2236" w:anchorLock="1"/>
      <w:tabs>
        <w:tab w:val="left" w:pos="652"/>
        <w:tab w:val="left" w:pos="709"/>
      </w:tabs>
      <w:spacing w:line="220" w:lineRule="exact"/>
      <w:rPr>
        <w:rFonts w:ascii="Tahoma" w:hAnsi="Tahoma" w:cs="Tahoma"/>
        <w:sz w:val="14"/>
        <w:szCs w:val="14"/>
      </w:rPr>
    </w:pPr>
    <w:r w:rsidRPr="00287E71">
      <w:rPr>
        <w:rFonts w:ascii="Tahoma" w:hAnsi="Tahoma" w:cs="Tahoma"/>
        <w:sz w:val="14"/>
        <w:szCs w:val="14"/>
      </w:rPr>
      <w:t>Tel.: +49 (0) 2845 930-146</w:t>
    </w:r>
  </w:p>
  <w:p w:rsidR="00CB0AE0" w:rsidRPr="00287E71" w:rsidRDefault="00CB0AE0" w:rsidP="00BB74DC">
    <w:pPr>
      <w:framePr w:w="2351" w:h="2228" w:hRule="exact" w:wrap="around" w:vAnchor="page" w:hAnchor="page" w:x="8886" w:y="2236" w:anchorLock="1"/>
      <w:tabs>
        <w:tab w:val="left" w:pos="709"/>
      </w:tabs>
      <w:spacing w:line="220" w:lineRule="exact"/>
      <w:rPr>
        <w:rFonts w:ascii="Tahoma" w:hAnsi="Tahoma" w:cs="Tahoma"/>
        <w:sz w:val="14"/>
        <w:szCs w:val="14"/>
      </w:rPr>
    </w:pPr>
    <w:r w:rsidRPr="00287E71">
      <w:rPr>
        <w:rFonts w:ascii="Tahoma" w:hAnsi="Tahoma" w:cs="Tahoma"/>
        <w:sz w:val="14"/>
        <w:szCs w:val="14"/>
      </w:rPr>
      <w:t>redaktion@schwing-tech.com</w:t>
    </w:r>
  </w:p>
  <w:p w:rsidR="00CB0AE0" w:rsidRPr="00287E71" w:rsidRDefault="00CB0AE0" w:rsidP="00BB74DC">
    <w:pPr>
      <w:framePr w:w="2351" w:h="2228" w:hRule="exact" w:wrap="around" w:vAnchor="page" w:hAnchor="page" w:x="8886" w:y="2236" w:anchorLock="1"/>
      <w:tabs>
        <w:tab w:val="left" w:pos="709"/>
      </w:tabs>
      <w:spacing w:line="220" w:lineRule="exact"/>
      <w:rPr>
        <w:rFonts w:ascii="Tahoma" w:hAnsi="Tahoma" w:cs="Tahoma"/>
        <w:sz w:val="14"/>
        <w:szCs w:val="14"/>
      </w:rPr>
    </w:pPr>
  </w:p>
  <w:p w:rsidR="00CB0AE0" w:rsidRPr="00287E71" w:rsidRDefault="00CB0AE0" w:rsidP="00BB74DC">
    <w:pPr>
      <w:framePr w:w="2351" w:h="2228" w:hRule="exact" w:wrap="around" w:vAnchor="page" w:hAnchor="page" w:x="8886" w:y="2236" w:anchorLock="1"/>
      <w:tabs>
        <w:tab w:val="left" w:pos="709"/>
      </w:tabs>
      <w:spacing w:line="220" w:lineRule="exact"/>
      <w:rPr>
        <w:rFonts w:ascii="Tahoma" w:hAnsi="Tahoma" w:cs="Tahoma"/>
        <w:sz w:val="14"/>
        <w:szCs w:val="14"/>
      </w:rPr>
    </w:pPr>
  </w:p>
  <w:p w:rsidR="00CB0AE0" w:rsidRPr="00287E71" w:rsidRDefault="00CB0AE0" w:rsidP="00BB74DC">
    <w:pPr>
      <w:framePr w:w="2351" w:h="2228" w:hRule="exact" w:wrap="around" w:vAnchor="page" w:hAnchor="page" w:x="8886" w:y="2236" w:anchorLock="1"/>
      <w:tabs>
        <w:tab w:val="left" w:pos="709"/>
      </w:tabs>
      <w:spacing w:line="220" w:lineRule="exact"/>
      <w:rPr>
        <w:rFonts w:ascii="Tahoma" w:hAnsi="Tahoma" w:cs="Tahoma"/>
        <w:vanish/>
        <w:sz w:val="14"/>
        <w:szCs w:val="14"/>
      </w:rPr>
    </w:pPr>
  </w:p>
  <w:p w:rsidR="00CB0AE0" w:rsidRPr="00287E71" w:rsidRDefault="000D4733">
    <w:pPr>
      <w:pStyle w:val="Kopfzeile"/>
      <w:rPr>
        <w:rFonts w:ascii="Tahoma" w:hAnsi="Tahoma" w:cs="Tahoma"/>
        <w:sz w:val="14"/>
        <w:szCs w:val="14"/>
      </w:rPr>
    </w:pPr>
    <w:r w:rsidRPr="00AE7783">
      <w:rPr>
        <w:noProof/>
      </w:rPr>
      <w:drawing>
        <wp:anchor distT="0" distB="0" distL="114300" distR="114300" simplePos="0" relativeHeight="251664384" behindDoc="0" locked="1" layoutInCell="1" allowOverlap="1" wp14:anchorId="1160C55B">
          <wp:simplePos x="0" y="0"/>
          <wp:positionH relativeFrom="page">
            <wp:posOffset>4759960</wp:posOffset>
          </wp:positionH>
          <wp:positionV relativeFrom="page">
            <wp:posOffset>180340</wp:posOffset>
          </wp:positionV>
          <wp:extent cx="2646000" cy="1371600"/>
          <wp:effectExtent l="0" t="0" r="0" b="0"/>
          <wp:wrapNone/>
          <wp:docPr id="3" name="Grafik 3" descr="H:\SCHWING-Technologies-Logo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CHWING-Technologies-Logo_.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46000" cy="1371600"/>
                  </a:xfrm>
                  <a:prstGeom prst="rect">
                    <a:avLst/>
                  </a:prstGeom>
                  <a:noFill/>
                  <a:ln>
                    <a:noFill/>
                  </a:ln>
                </pic:spPr>
              </pic:pic>
            </a:graphicData>
          </a:graphic>
          <wp14:sizeRelH relativeFrom="margin">
            <wp14:pctWidth>0</wp14:pctWidth>
          </wp14:sizeRelH>
        </wp:anchor>
      </w:drawing>
    </w:r>
  </w:p>
  <w:p w:rsidR="00A210C1" w:rsidRPr="00287E71" w:rsidRDefault="00A210C1">
    <w:pPr>
      <w:rPr>
        <w:rFonts w:ascii="Tahoma" w:hAnsi="Tahoma" w:cs="Tahoma"/>
        <w:sz w:val="14"/>
        <w:szCs w:val="14"/>
      </w:rPr>
    </w:pPr>
  </w:p>
  <w:p w:rsidR="00CB0AE0" w:rsidRPr="00287E71" w:rsidRDefault="00CB0AE0">
    <w:pPr>
      <w:rPr>
        <w:rFonts w:ascii="Tahoma" w:hAnsi="Tahoma" w:cs="Tahoma"/>
        <w:sz w:val="14"/>
        <w:szCs w:val="14"/>
      </w:rPr>
    </w:pPr>
  </w:p>
  <w:p w:rsidR="00CB0AE0" w:rsidRPr="00287E71" w:rsidRDefault="00CB0AE0">
    <w:pPr>
      <w:rPr>
        <w:rFonts w:ascii="Tahoma" w:hAnsi="Tahoma" w:cs="Tahoma"/>
        <w:sz w:val="14"/>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8055E"/>
    <w:multiLevelType w:val="singleLevel"/>
    <w:tmpl w:val="53F44A9A"/>
    <w:lvl w:ilvl="0">
      <w:start w:val="21"/>
      <w:numFmt w:val="bullet"/>
      <w:lvlText w:val="-"/>
      <w:lvlJc w:val="left"/>
      <w:pPr>
        <w:tabs>
          <w:tab w:val="num" w:pos="1065"/>
        </w:tabs>
        <w:ind w:left="1065" w:hanging="360"/>
      </w:pPr>
      <w:rPr>
        <w:rFonts w:hint="default"/>
      </w:rPr>
    </w:lvl>
  </w:abstractNum>
  <w:abstractNum w:abstractNumId="1" w15:restartNumberingAfterBreak="0">
    <w:nsid w:val="10BB1077"/>
    <w:multiLevelType w:val="hybridMultilevel"/>
    <w:tmpl w:val="94AC0D8E"/>
    <w:lvl w:ilvl="0" w:tplc="A426B4F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C7A7720"/>
    <w:multiLevelType w:val="singleLevel"/>
    <w:tmpl w:val="D24AF374"/>
    <w:lvl w:ilvl="0">
      <w:numFmt w:val="bullet"/>
      <w:lvlText w:val="-"/>
      <w:lvlJc w:val="left"/>
      <w:pPr>
        <w:tabs>
          <w:tab w:val="num" w:pos="360"/>
        </w:tabs>
        <w:ind w:left="360" w:hanging="360"/>
      </w:pPr>
      <w:rPr>
        <w:rFonts w:hint="default"/>
      </w:rPr>
    </w:lvl>
  </w:abstractNum>
  <w:abstractNum w:abstractNumId="3" w15:restartNumberingAfterBreak="0">
    <w:nsid w:val="344C01BA"/>
    <w:multiLevelType w:val="hybridMultilevel"/>
    <w:tmpl w:val="8684E47A"/>
    <w:lvl w:ilvl="0" w:tplc="5838EA06">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CA71400"/>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488B4AD0"/>
    <w:multiLevelType w:val="singleLevel"/>
    <w:tmpl w:val="D24AF374"/>
    <w:lvl w:ilvl="0">
      <w:numFmt w:val="bullet"/>
      <w:lvlText w:val="-"/>
      <w:lvlJc w:val="left"/>
      <w:pPr>
        <w:tabs>
          <w:tab w:val="num" w:pos="360"/>
        </w:tabs>
        <w:ind w:left="360" w:hanging="360"/>
      </w:pPr>
      <w:rPr>
        <w:rFonts w:hint="default"/>
      </w:rPr>
    </w:lvl>
  </w:abstractNum>
  <w:abstractNum w:abstractNumId="6" w15:restartNumberingAfterBreak="0">
    <w:nsid w:val="57592FAA"/>
    <w:multiLevelType w:val="singleLevel"/>
    <w:tmpl w:val="0407000F"/>
    <w:lvl w:ilvl="0">
      <w:start w:val="1"/>
      <w:numFmt w:val="decimal"/>
      <w:lvlText w:val="%1."/>
      <w:lvlJc w:val="left"/>
      <w:pPr>
        <w:tabs>
          <w:tab w:val="num" w:pos="360"/>
        </w:tabs>
        <w:ind w:left="360" w:hanging="360"/>
      </w:pPr>
    </w:lvl>
  </w:abstractNum>
  <w:abstractNum w:abstractNumId="7" w15:restartNumberingAfterBreak="0">
    <w:nsid w:val="58883048"/>
    <w:multiLevelType w:val="hybridMultilevel"/>
    <w:tmpl w:val="F73092B4"/>
    <w:lvl w:ilvl="0" w:tplc="AA78552C">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6D0A67A1"/>
    <w:multiLevelType w:val="singleLevel"/>
    <w:tmpl w:val="D24AF374"/>
    <w:lvl w:ilvl="0">
      <w:numFmt w:val="bullet"/>
      <w:lvlText w:val="-"/>
      <w:lvlJc w:val="left"/>
      <w:pPr>
        <w:tabs>
          <w:tab w:val="num" w:pos="360"/>
        </w:tabs>
        <w:ind w:left="360" w:hanging="360"/>
      </w:pPr>
      <w:rPr>
        <w:rFonts w:hint="default"/>
      </w:rPr>
    </w:lvl>
  </w:abstractNum>
  <w:num w:numId="1">
    <w:abstractNumId w:val="4"/>
  </w:num>
  <w:num w:numId="2">
    <w:abstractNumId w:val="8"/>
  </w:num>
  <w:num w:numId="3">
    <w:abstractNumId w:val="2"/>
  </w:num>
  <w:num w:numId="4">
    <w:abstractNumId w:val="5"/>
  </w:num>
  <w:num w:numId="5">
    <w:abstractNumId w:val="0"/>
  </w:num>
  <w:num w:numId="6">
    <w:abstractNumId w:val="6"/>
  </w:num>
  <w:num w:numId="7">
    <w:abstractNumId w:val="7"/>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hideSpellingErrors/>
  <w:proofState w:spelling="clean" w:grammar="clean"/>
  <w:attachedTemplate r:id="rId1"/>
  <w:defaultTabStop w:val="249"/>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CTIVE" w:val="TS-IMG-Briefvorlage.doc"/>
    <w:docVar w:name="dgnword-docGUID" w:val="{CAEA82A2-4C1D-4854-90D9-E4A0529A0340}"/>
    <w:docVar w:name="dgnword-eventsink" w:val="12419968"/>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AD6A2F"/>
    <w:rsid w:val="000065C3"/>
    <w:rsid w:val="00007AFB"/>
    <w:rsid w:val="00014A7B"/>
    <w:rsid w:val="00017E9A"/>
    <w:rsid w:val="000200C2"/>
    <w:rsid w:val="00032659"/>
    <w:rsid w:val="00045EB8"/>
    <w:rsid w:val="00052A0C"/>
    <w:rsid w:val="00054578"/>
    <w:rsid w:val="0006330A"/>
    <w:rsid w:val="0006416B"/>
    <w:rsid w:val="0006583F"/>
    <w:rsid w:val="00066B0A"/>
    <w:rsid w:val="00071AFE"/>
    <w:rsid w:val="0008294C"/>
    <w:rsid w:val="00093150"/>
    <w:rsid w:val="00095373"/>
    <w:rsid w:val="000A28B7"/>
    <w:rsid w:val="000A2B20"/>
    <w:rsid w:val="000A5875"/>
    <w:rsid w:val="000B3C30"/>
    <w:rsid w:val="000D0945"/>
    <w:rsid w:val="000D4733"/>
    <w:rsid w:val="000E2D03"/>
    <w:rsid w:val="000E42B4"/>
    <w:rsid w:val="000F4FEB"/>
    <w:rsid w:val="0011263D"/>
    <w:rsid w:val="00112BC4"/>
    <w:rsid w:val="00114C59"/>
    <w:rsid w:val="00115673"/>
    <w:rsid w:val="00122BCC"/>
    <w:rsid w:val="001247B9"/>
    <w:rsid w:val="00126304"/>
    <w:rsid w:val="001372AF"/>
    <w:rsid w:val="001375A8"/>
    <w:rsid w:val="001376BB"/>
    <w:rsid w:val="001401DC"/>
    <w:rsid w:val="00143F7C"/>
    <w:rsid w:val="00144A86"/>
    <w:rsid w:val="00145AC1"/>
    <w:rsid w:val="00154498"/>
    <w:rsid w:val="00164F35"/>
    <w:rsid w:val="00170E40"/>
    <w:rsid w:val="00174486"/>
    <w:rsid w:val="00176818"/>
    <w:rsid w:val="00176F24"/>
    <w:rsid w:val="00184BE8"/>
    <w:rsid w:val="0018503C"/>
    <w:rsid w:val="001858DB"/>
    <w:rsid w:val="00185DA1"/>
    <w:rsid w:val="00196534"/>
    <w:rsid w:val="001973EC"/>
    <w:rsid w:val="001A1086"/>
    <w:rsid w:val="001A7B72"/>
    <w:rsid w:val="001B744E"/>
    <w:rsid w:val="001B7A9C"/>
    <w:rsid w:val="001C1BF9"/>
    <w:rsid w:val="001C3E00"/>
    <w:rsid w:val="001C4FFF"/>
    <w:rsid w:val="001E1086"/>
    <w:rsid w:val="001F5C02"/>
    <w:rsid w:val="001F5C51"/>
    <w:rsid w:val="002024F3"/>
    <w:rsid w:val="0020342E"/>
    <w:rsid w:val="00213739"/>
    <w:rsid w:val="002145B1"/>
    <w:rsid w:val="00216A8E"/>
    <w:rsid w:val="00221D58"/>
    <w:rsid w:val="00222211"/>
    <w:rsid w:val="00222D25"/>
    <w:rsid w:val="00246AC5"/>
    <w:rsid w:val="00250642"/>
    <w:rsid w:val="002527EC"/>
    <w:rsid w:val="0025569D"/>
    <w:rsid w:val="00255F08"/>
    <w:rsid w:val="002567E9"/>
    <w:rsid w:val="0025775F"/>
    <w:rsid w:val="00264306"/>
    <w:rsid w:val="002651B9"/>
    <w:rsid w:val="00265C34"/>
    <w:rsid w:val="0026665B"/>
    <w:rsid w:val="0026683E"/>
    <w:rsid w:val="002669E0"/>
    <w:rsid w:val="002739E1"/>
    <w:rsid w:val="00275C21"/>
    <w:rsid w:val="00286140"/>
    <w:rsid w:val="00287E71"/>
    <w:rsid w:val="002945D3"/>
    <w:rsid w:val="00294B2F"/>
    <w:rsid w:val="00296C55"/>
    <w:rsid w:val="00297561"/>
    <w:rsid w:val="002A0C80"/>
    <w:rsid w:val="002B4F4E"/>
    <w:rsid w:val="002B7314"/>
    <w:rsid w:val="002B7653"/>
    <w:rsid w:val="002D3A97"/>
    <w:rsid w:val="002D61E4"/>
    <w:rsid w:val="002D72B1"/>
    <w:rsid w:val="002D76E3"/>
    <w:rsid w:val="002E0BCA"/>
    <w:rsid w:val="002E28E4"/>
    <w:rsid w:val="002F00F7"/>
    <w:rsid w:val="002F2572"/>
    <w:rsid w:val="00302F8D"/>
    <w:rsid w:val="003141D0"/>
    <w:rsid w:val="00315A4D"/>
    <w:rsid w:val="003234C4"/>
    <w:rsid w:val="00327FA5"/>
    <w:rsid w:val="003374FC"/>
    <w:rsid w:val="00341834"/>
    <w:rsid w:val="00343523"/>
    <w:rsid w:val="003560A7"/>
    <w:rsid w:val="003573A5"/>
    <w:rsid w:val="00360A76"/>
    <w:rsid w:val="00365C7F"/>
    <w:rsid w:val="00370970"/>
    <w:rsid w:val="00375756"/>
    <w:rsid w:val="00381B2E"/>
    <w:rsid w:val="003956AF"/>
    <w:rsid w:val="00396315"/>
    <w:rsid w:val="00397752"/>
    <w:rsid w:val="003A504F"/>
    <w:rsid w:val="003B195B"/>
    <w:rsid w:val="003C2A05"/>
    <w:rsid w:val="003D2981"/>
    <w:rsid w:val="003D2F0A"/>
    <w:rsid w:val="003D51C8"/>
    <w:rsid w:val="003E0B19"/>
    <w:rsid w:val="003F4D53"/>
    <w:rsid w:val="00400B6A"/>
    <w:rsid w:val="004026FC"/>
    <w:rsid w:val="004115A5"/>
    <w:rsid w:val="004127F1"/>
    <w:rsid w:val="00430FA2"/>
    <w:rsid w:val="00435F1F"/>
    <w:rsid w:val="004627E2"/>
    <w:rsid w:val="00467BAD"/>
    <w:rsid w:val="00473A5E"/>
    <w:rsid w:val="00474C71"/>
    <w:rsid w:val="00475DAA"/>
    <w:rsid w:val="004811FD"/>
    <w:rsid w:val="0048123D"/>
    <w:rsid w:val="00484F05"/>
    <w:rsid w:val="00490D82"/>
    <w:rsid w:val="0049201C"/>
    <w:rsid w:val="00495DCA"/>
    <w:rsid w:val="004A467C"/>
    <w:rsid w:val="004B3FDF"/>
    <w:rsid w:val="004B5758"/>
    <w:rsid w:val="004B5B06"/>
    <w:rsid w:val="004B5D70"/>
    <w:rsid w:val="004C100D"/>
    <w:rsid w:val="004D53EB"/>
    <w:rsid w:val="004E1760"/>
    <w:rsid w:val="004E24BA"/>
    <w:rsid w:val="004E785C"/>
    <w:rsid w:val="004E7BD6"/>
    <w:rsid w:val="00503CAD"/>
    <w:rsid w:val="005106C0"/>
    <w:rsid w:val="00511630"/>
    <w:rsid w:val="00517D47"/>
    <w:rsid w:val="00527C99"/>
    <w:rsid w:val="00542984"/>
    <w:rsid w:val="00546E87"/>
    <w:rsid w:val="005558AA"/>
    <w:rsid w:val="00572B09"/>
    <w:rsid w:val="00577696"/>
    <w:rsid w:val="005A05A4"/>
    <w:rsid w:val="005A541E"/>
    <w:rsid w:val="005B25F8"/>
    <w:rsid w:val="005B2E42"/>
    <w:rsid w:val="005B5649"/>
    <w:rsid w:val="005D15A1"/>
    <w:rsid w:val="005E2774"/>
    <w:rsid w:val="005E3A0E"/>
    <w:rsid w:val="005E6124"/>
    <w:rsid w:val="005F2BC2"/>
    <w:rsid w:val="005F4181"/>
    <w:rsid w:val="005F48A4"/>
    <w:rsid w:val="00610380"/>
    <w:rsid w:val="00614A97"/>
    <w:rsid w:val="006163A2"/>
    <w:rsid w:val="00630884"/>
    <w:rsid w:val="006446A0"/>
    <w:rsid w:val="00654F3A"/>
    <w:rsid w:val="00657A8F"/>
    <w:rsid w:val="0066270A"/>
    <w:rsid w:val="006677B4"/>
    <w:rsid w:val="00677021"/>
    <w:rsid w:val="006806CC"/>
    <w:rsid w:val="0068241F"/>
    <w:rsid w:val="0068525C"/>
    <w:rsid w:val="00687F6D"/>
    <w:rsid w:val="00691F3D"/>
    <w:rsid w:val="0069218B"/>
    <w:rsid w:val="006A4794"/>
    <w:rsid w:val="006C5492"/>
    <w:rsid w:val="006C7A9E"/>
    <w:rsid w:val="006D2945"/>
    <w:rsid w:val="006E1D12"/>
    <w:rsid w:val="006E64EE"/>
    <w:rsid w:val="00705F86"/>
    <w:rsid w:val="0071523C"/>
    <w:rsid w:val="00717913"/>
    <w:rsid w:val="007203B2"/>
    <w:rsid w:val="00726CB2"/>
    <w:rsid w:val="00727B06"/>
    <w:rsid w:val="00730978"/>
    <w:rsid w:val="00742C44"/>
    <w:rsid w:val="007611F8"/>
    <w:rsid w:val="00761357"/>
    <w:rsid w:val="00761831"/>
    <w:rsid w:val="0076537A"/>
    <w:rsid w:val="0077018E"/>
    <w:rsid w:val="00773212"/>
    <w:rsid w:val="00775B3B"/>
    <w:rsid w:val="00782CBD"/>
    <w:rsid w:val="00783D85"/>
    <w:rsid w:val="007A5A58"/>
    <w:rsid w:val="007A667F"/>
    <w:rsid w:val="007B0752"/>
    <w:rsid w:val="007B087C"/>
    <w:rsid w:val="007C24DA"/>
    <w:rsid w:val="007C267A"/>
    <w:rsid w:val="007C2E2B"/>
    <w:rsid w:val="007C3562"/>
    <w:rsid w:val="007E2C2C"/>
    <w:rsid w:val="007E5232"/>
    <w:rsid w:val="007F1403"/>
    <w:rsid w:val="00812925"/>
    <w:rsid w:val="00814F7A"/>
    <w:rsid w:val="00815FE3"/>
    <w:rsid w:val="00831E7C"/>
    <w:rsid w:val="00832F9B"/>
    <w:rsid w:val="00846D9E"/>
    <w:rsid w:val="00855F2B"/>
    <w:rsid w:val="00856420"/>
    <w:rsid w:val="00860EA8"/>
    <w:rsid w:val="0086567C"/>
    <w:rsid w:val="0087795F"/>
    <w:rsid w:val="00893874"/>
    <w:rsid w:val="008A1484"/>
    <w:rsid w:val="008A500B"/>
    <w:rsid w:val="008B3648"/>
    <w:rsid w:val="008C24E6"/>
    <w:rsid w:val="008D1AA8"/>
    <w:rsid w:val="008E1D87"/>
    <w:rsid w:val="008E3A8D"/>
    <w:rsid w:val="008E3EFA"/>
    <w:rsid w:val="008F4F83"/>
    <w:rsid w:val="008F52CD"/>
    <w:rsid w:val="00900636"/>
    <w:rsid w:val="00904DDF"/>
    <w:rsid w:val="00910622"/>
    <w:rsid w:val="0092639A"/>
    <w:rsid w:val="00935817"/>
    <w:rsid w:val="00940C27"/>
    <w:rsid w:val="00943D75"/>
    <w:rsid w:val="009621FE"/>
    <w:rsid w:val="00963998"/>
    <w:rsid w:val="00964680"/>
    <w:rsid w:val="0096496A"/>
    <w:rsid w:val="0097273C"/>
    <w:rsid w:val="009774FB"/>
    <w:rsid w:val="00980696"/>
    <w:rsid w:val="00980902"/>
    <w:rsid w:val="0098224F"/>
    <w:rsid w:val="0098442B"/>
    <w:rsid w:val="00997E36"/>
    <w:rsid w:val="009A174F"/>
    <w:rsid w:val="009C4468"/>
    <w:rsid w:val="009C6A0B"/>
    <w:rsid w:val="009C7DD0"/>
    <w:rsid w:val="009D2420"/>
    <w:rsid w:val="009D33E9"/>
    <w:rsid w:val="009F181D"/>
    <w:rsid w:val="009F2A3A"/>
    <w:rsid w:val="009F3A54"/>
    <w:rsid w:val="00A07B07"/>
    <w:rsid w:val="00A11BD4"/>
    <w:rsid w:val="00A15207"/>
    <w:rsid w:val="00A155E4"/>
    <w:rsid w:val="00A210C1"/>
    <w:rsid w:val="00A2201E"/>
    <w:rsid w:val="00A220A2"/>
    <w:rsid w:val="00A33A26"/>
    <w:rsid w:val="00A40731"/>
    <w:rsid w:val="00A54104"/>
    <w:rsid w:val="00A55B7A"/>
    <w:rsid w:val="00A66B12"/>
    <w:rsid w:val="00A8305B"/>
    <w:rsid w:val="00A83430"/>
    <w:rsid w:val="00A84607"/>
    <w:rsid w:val="00A90EDC"/>
    <w:rsid w:val="00A93E18"/>
    <w:rsid w:val="00A9516B"/>
    <w:rsid w:val="00AA6098"/>
    <w:rsid w:val="00AA7140"/>
    <w:rsid w:val="00AB1D09"/>
    <w:rsid w:val="00AC5211"/>
    <w:rsid w:val="00AC67B5"/>
    <w:rsid w:val="00AD1DFD"/>
    <w:rsid w:val="00AD6A2F"/>
    <w:rsid w:val="00AE32DB"/>
    <w:rsid w:val="00AE3938"/>
    <w:rsid w:val="00AE7783"/>
    <w:rsid w:val="00AF54A8"/>
    <w:rsid w:val="00B00121"/>
    <w:rsid w:val="00B00B70"/>
    <w:rsid w:val="00B058B3"/>
    <w:rsid w:val="00B07BF2"/>
    <w:rsid w:val="00B14468"/>
    <w:rsid w:val="00B262AB"/>
    <w:rsid w:val="00B32CF6"/>
    <w:rsid w:val="00B400DF"/>
    <w:rsid w:val="00B409A8"/>
    <w:rsid w:val="00B40BBD"/>
    <w:rsid w:val="00B46DCC"/>
    <w:rsid w:val="00B51716"/>
    <w:rsid w:val="00B53D83"/>
    <w:rsid w:val="00B5485E"/>
    <w:rsid w:val="00B61520"/>
    <w:rsid w:val="00B61C81"/>
    <w:rsid w:val="00B61DED"/>
    <w:rsid w:val="00B63F7B"/>
    <w:rsid w:val="00B6466C"/>
    <w:rsid w:val="00B76799"/>
    <w:rsid w:val="00B86532"/>
    <w:rsid w:val="00B871C8"/>
    <w:rsid w:val="00BA64EA"/>
    <w:rsid w:val="00BB4E39"/>
    <w:rsid w:val="00BB74DC"/>
    <w:rsid w:val="00BC54A4"/>
    <w:rsid w:val="00BD2979"/>
    <w:rsid w:val="00BD5B3B"/>
    <w:rsid w:val="00BD78FB"/>
    <w:rsid w:val="00BD7CD9"/>
    <w:rsid w:val="00BE2FCE"/>
    <w:rsid w:val="00BE4AA9"/>
    <w:rsid w:val="00C0196A"/>
    <w:rsid w:val="00C05162"/>
    <w:rsid w:val="00C15989"/>
    <w:rsid w:val="00C16799"/>
    <w:rsid w:val="00C2304B"/>
    <w:rsid w:val="00C25AC8"/>
    <w:rsid w:val="00C26104"/>
    <w:rsid w:val="00C2667F"/>
    <w:rsid w:val="00C278C0"/>
    <w:rsid w:val="00C436F7"/>
    <w:rsid w:val="00C47E71"/>
    <w:rsid w:val="00C6251C"/>
    <w:rsid w:val="00C65D7D"/>
    <w:rsid w:val="00C72ED2"/>
    <w:rsid w:val="00C826B2"/>
    <w:rsid w:val="00C83633"/>
    <w:rsid w:val="00C96000"/>
    <w:rsid w:val="00C9785A"/>
    <w:rsid w:val="00CA5415"/>
    <w:rsid w:val="00CA5580"/>
    <w:rsid w:val="00CB0AE0"/>
    <w:rsid w:val="00CB53D4"/>
    <w:rsid w:val="00CC3212"/>
    <w:rsid w:val="00CC375D"/>
    <w:rsid w:val="00CC6EB1"/>
    <w:rsid w:val="00CD5B6B"/>
    <w:rsid w:val="00CE6ABA"/>
    <w:rsid w:val="00CF090E"/>
    <w:rsid w:val="00CF6A31"/>
    <w:rsid w:val="00D01C6C"/>
    <w:rsid w:val="00D01D9A"/>
    <w:rsid w:val="00D046B5"/>
    <w:rsid w:val="00D17164"/>
    <w:rsid w:val="00D17C8B"/>
    <w:rsid w:val="00D20CED"/>
    <w:rsid w:val="00D333C8"/>
    <w:rsid w:val="00D4312C"/>
    <w:rsid w:val="00D53482"/>
    <w:rsid w:val="00D557F6"/>
    <w:rsid w:val="00D5609B"/>
    <w:rsid w:val="00D62479"/>
    <w:rsid w:val="00D65149"/>
    <w:rsid w:val="00D70845"/>
    <w:rsid w:val="00D70CAD"/>
    <w:rsid w:val="00D80E6F"/>
    <w:rsid w:val="00D86205"/>
    <w:rsid w:val="00DA4315"/>
    <w:rsid w:val="00DE137E"/>
    <w:rsid w:val="00DE6504"/>
    <w:rsid w:val="00DF0150"/>
    <w:rsid w:val="00DF7792"/>
    <w:rsid w:val="00DF7888"/>
    <w:rsid w:val="00E00EF9"/>
    <w:rsid w:val="00E16DDF"/>
    <w:rsid w:val="00E26A52"/>
    <w:rsid w:val="00E344E1"/>
    <w:rsid w:val="00E3727A"/>
    <w:rsid w:val="00E55CC8"/>
    <w:rsid w:val="00E80DF6"/>
    <w:rsid w:val="00E86980"/>
    <w:rsid w:val="00E95059"/>
    <w:rsid w:val="00E95085"/>
    <w:rsid w:val="00EA36CF"/>
    <w:rsid w:val="00EB2AF4"/>
    <w:rsid w:val="00EB4F92"/>
    <w:rsid w:val="00EC1852"/>
    <w:rsid w:val="00EC4701"/>
    <w:rsid w:val="00ED257B"/>
    <w:rsid w:val="00ED5247"/>
    <w:rsid w:val="00EF3A05"/>
    <w:rsid w:val="00EF7159"/>
    <w:rsid w:val="00F07925"/>
    <w:rsid w:val="00F113B2"/>
    <w:rsid w:val="00F233B6"/>
    <w:rsid w:val="00F24061"/>
    <w:rsid w:val="00F247EA"/>
    <w:rsid w:val="00F34BE6"/>
    <w:rsid w:val="00F35E76"/>
    <w:rsid w:val="00F374D1"/>
    <w:rsid w:val="00F41E0A"/>
    <w:rsid w:val="00F52C8A"/>
    <w:rsid w:val="00F57AB4"/>
    <w:rsid w:val="00F57DED"/>
    <w:rsid w:val="00F73736"/>
    <w:rsid w:val="00F80819"/>
    <w:rsid w:val="00F81C80"/>
    <w:rsid w:val="00F85004"/>
    <w:rsid w:val="00F959C6"/>
    <w:rsid w:val="00FA0FD3"/>
    <w:rsid w:val="00FA2598"/>
    <w:rsid w:val="00FA4DB7"/>
    <w:rsid w:val="00FF00DF"/>
    <w:rsid w:val="00FF16B6"/>
    <w:rsid w:val="00FF7EB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3729"/>
    <o:shapelayout v:ext="edit">
      <o:idmap v:ext="edit" data="1"/>
    </o:shapelayout>
  </w:shapeDefaults>
  <w:decimalSymbol w:val=","/>
  <w:listSeparator w:val=";"/>
  <w14:defaultImageDpi w14:val="300"/>
  <w15:docId w15:val="{2A618634-D128-447E-8946-D0FAE7EF9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344E1"/>
  </w:style>
  <w:style w:type="paragraph" w:styleId="berschrift1">
    <w:name w:val="heading 1"/>
    <w:basedOn w:val="Standard"/>
    <w:next w:val="Standard"/>
    <w:qFormat/>
    <w:pPr>
      <w:keepNext/>
      <w:outlineLvl w:val="0"/>
    </w:pPr>
    <w:rPr>
      <w:b/>
      <w:sz w:val="24"/>
    </w:rPr>
  </w:style>
  <w:style w:type="paragraph" w:styleId="berschrift2">
    <w:name w:val="heading 2"/>
    <w:basedOn w:val="Standard"/>
    <w:next w:val="Standard"/>
    <w:qFormat/>
    <w:pPr>
      <w:keepNext/>
      <w:spacing w:before="360"/>
      <w:outlineLvl w:val="1"/>
    </w:pPr>
    <w:rPr>
      <w:sz w:val="24"/>
    </w:rPr>
  </w:style>
  <w:style w:type="paragraph" w:styleId="berschrift3">
    <w:name w:val="heading 3"/>
    <w:basedOn w:val="Standard"/>
    <w:next w:val="Standard"/>
    <w:link w:val="berschrift3Zchn"/>
    <w:qFormat/>
    <w:pPr>
      <w:keepNext/>
      <w:outlineLvl w:val="2"/>
    </w:pPr>
    <w:rPr>
      <w:sz w:val="24"/>
      <w:u w:val="single"/>
    </w:rPr>
  </w:style>
  <w:style w:type="paragraph" w:styleId="berschrift4">
    <w:name w:val="heading 4"/>
    <w:basedOn w:val="Standard"/>
    <w:next w:val="Standard"/>
    <w:qFormat/>
    <w:pPr>
      <w:keepNext/>
      <w:outlineLvl w:val="3"/>
    </w:pPr>
    <w:rPr>
      <w:rFonts w:ascii="Arial" w:hAnsi="Arial"/>
      <w:sz w:val="22"/>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paragraph" w:customStyle="1" w:styleId="Gru-ISB">
    <w:name w:val="Gruß-ISB"/>
    <w:basedOn w:val="Standard"/>
    <w:pPr>
      <w:tabs>
        <w:tab w:val="left" w:pos="3686"/>
      </w:tabs>
      <w:spacing w:before="240" w:line="240" w:lineRule="atLeast"/>
    </w:pPr>
    <w:rPr>
      <w:rFonts w:ascii="Arial" w:hAnsi="Arial"/>
      <w:sz w:val="22"/>
    </w:rPr>
  </w:style>
  <w:style w:type="paragraph" w:customStyle="1" w:styleId="Betreff-ISB">
    <w:name w:val="Betreff-ISB"/>
    <w:basedOn w:val="Standard"/>
    <w:pPr>
      <w:spacing w:before="720" w:line="240" w:lineRule="atLeast"/>
    </w:pPr>
    <w:rPr>
      <w:rFonts w:ascii="Arial" w:hAnsi="Arial"/>
      <w:b/>
      <w:sz w:val="22"/>
    </w:rPr>
  </w:style>
  <w:style w:type="paragraph" w:customStyle="1" w:styleId="Anrede-ISB">
    <w:name w:val="Anrede-ISB"/>
    <w:basedOn w:val="Standard"/>
    <w:next w:val="ISB"/>
    <w:pPr>
      <w:spacing w:before="720" w:after="240" w:line="240" w:lineRule="atLeast"/>
    </w:pPr>
    <w:rPr>
      <w:rFonts w:ascii="Arial" w:hAnsi="Arial"/>
      <w:sz w:val="22"/>
    </w:rPr>
  </w:style>
  <w:style w:type="paragraph" w:customStyle="1" w:styleId="ISB">
    <w:name w:val="ISB"/>
    <w:basedOn w:val="Standard"/>
    <w:pPr>
      <w:spacing w:after="240" w:line="240" w:lineRule="atLeast"/>
      <w:jc w:val="both"/>
    </w:pPr>
    <w:rPr>
      <w:rFonts w:ascii="Arial" w:hAnsi="Arial"/>
      <w:sz w:val="22"/>
    </w:rPr>
  </w:style>
  <w:style w:type="paragraph" w:styleId="Textkrper">
    <w:name w:val="Body Text"/>
    <w:basedOn w:val="Standard"/>
    <w:semiHidden/>
    <w:pPr>
      <w:spacing w:after="120"/>
    </w:pPr>
  </w:style>
  <w:style w:type="paragraph" w:styleId="Beschriftung">
    <w:name w:val="caption"/>
    <w:basedOn w:val="Standard"/>
    <w:next w:val="Standard"/>
    <w:qFormat/>
    <w:pPr>
      <w:framePr w:w="3260" w:h="1406" w:hSpace="142" w:wrap="notBeside" w:vAnchor="page" w:hAnchor="page" w:x="2269" w:y="511" w:anchorLock="1"/>
      <w:spacing w:before="700"/>
    </w:pPr>
    <w:rPr>
      <w:rFonts w:ascii="Garamond" w:hAnsi="Garamond"/>
      <w:spacing w:val="6"/>
      <w:sz w:val="28"/>
    </w:rPr>
  </w:style>
  <w:style w:type="paragraph" w:styleId="Textkrper2">
    <w:name w:val="Body Text 2"/>
    <w:basedOn w:val="Standard"/>
    <w:semiHidden/>
    <w:pPr>
      <w:tabs>
        <w:tab w:val="left" w:pos="284"/>
        <w:tab w:val="left" w:pos="567"/>
      </w:tabs>
      <w:spacing w:before="120"/>
    </w:pPr>
    <w:rPr>
      <w:sz w:val="24"/>
    </w:rPr>
  </w:style>
  <w:style w:type="paragraph" w:customStyle="1" w:styleId="Formatvorlage1">
    <w:name w:val="Formatvorlage1"/>
    <w:basedOn w:val="Standard"/>
    <w:pPr>
      <w:spacing w:after="120"/>
      <w:jc w:val="both"/>
    </w:pPr>
    <w:rPr>
      <w:sz w:val="24"/>
    </w:rPr>
  </w:style>
  <w:style w:type="character" w:styleId="Hyperlink">
    <w:name w:val="Hyperlink"/>
    <w:rPr>
      <w:color w:val="0000FF"/>
      <w:u w:val="single"/>
    </w:rPr>
  </w:style>
  <w:style w:type="paragraph" w:styleId="Textkrper3">
    <w:name w:val="Body Text 3"/>
    <w:basedOn w:val="Standard"/>
    <w:semiHidden/>
    <w:pPr>
      <w:framePr w:w="2699" w:h="2608" w:hRule="exact" w:wrap="notBeside" w:vAnchor="page" w:hAnchor="page" w:x="8506" w:y="2524" w:anchorLock="1"/>
      <w:spacing w:before="80"/>
    </w:pPr>
    <w:rPr>
      <w:rFonts w:ascii="Verdana" w:hAnsi="Verdana"/>
      <w:b/>
      <w:spacing w:val="4"/>
    </w:rPr>
  </w:style>
  <w:style w:type="paragraph" w:customStyle="1" w:styleId="EinfAbs">
    <w:name w:val="[Einf. Abs.]"/>
    <w:basedOn w:val="Standard"/>
    <w:uiPriority w:val="99"/>
    <w:rsid w:val="003573A5"/>
    <w:pPr>
      <w:widowControl w:val="0"/>
      <w:autoSpaceDE w:val="0"/>
      <w:autoSpaceDN w:val="0"/>
      <w:adjustRightInd w:val="0"/>
      <w:spacing w:line="288" w:lineRule="auto"/>
      <w:textAlignment w:val="center"/>
    </w:pPr>
    <w:rPr>
      <w:rFonts w:ascii="Times-Roman" w:hAnsi="Times-Roman" w:cs="Times-Roman"/>
      <w:color w:val="000000"/>
      <w:sz w:val="24"/>
      <w:szCs w:val="24"/>
      <w:lang w:val="en-US"/>
    </w:rPr>
  </w:style>
  <w:style w:type="paragraph" w:styleId="Sprechblasentext">
    <w:name w:val="Balloon Text"/>
    <w:basedOn w:val="Standard"/>
    <w:link w:val="SprechblasentextZchn"/>
    <w:uiPriority w:val="99"/>
    <w:semiHidden/>
    <w:unhideWhenUsed/>
    <w:rsid w:val="004B5D70"/>
    <w:rPr>
      <w:rFonts w:ascii="Tahoma" w:hAnsi="Tahoma" w:cs="Tahoma"/>
      <w:sz w:val="16"/>
      <w:szCs w:val="16"/>
    </w:rPr>
  </w:style>
  <w:style w:type="character" w:customStyle="1" w:styleId="SprechblasentextZchn">
    <w:name w:val="Sprechblasentext Zchn"/>
    <w:link w:val="Sprechblasentext"/>
    <w:uiPriority w:val="99"/>
    <w:semiHidden/>
    <w:rsid w:val="004B5D70"/>
    <w:rPr>
      <w:rFonts w:ascii="Tahoma" w:hAnsi="Tahoma" w:cs="Tahoma"/>
      <w:sz w:val="16"/>
      <w:szCs w:val="16"/>
    </w:rPr>
  </w:style>
  <w:style w:type="paragraph" w:styleId="StandardWeb">
    <w:name w:val="Normal (Web)"/>
    <w:basedOn w:val="Standard"/>
    <w:uiPriority w:val="99"/>
    <w:unhideWhenUsed/>
    <w:rsid w:val="00761831"/>
    <w:pPr>
      <w:spacing w:before="100" w:beforeAutospacing="1" w:after="100" w:afterAutospacing="1"/>
    </w:pPr>
    <w:rPr>
      <w:rFonts w:ascii="Times" w:hAnsi="Times"/>
    </w:rPr>
  </w:style>
  <w:style w:type="character" w:styleId="Fett">
    <w:name w:val="Strong"/>
    <w:basedOn w:val="Absatz-Standardschriftart"/>
    <w:uiPriority w:val="22"/>
    <w:qFormat/>
    <w:rsid w:val="00CB53D4"/>
    <w:rPr>
      <w:b/>
      <w:bCs/>
    </w:rPr>
  </w:style>
  <w:style w:type="character" w:customStyle="1" w:styleId="section-info-text">
    <w:name w:val="section-info-text"/>
    <w:basedOn w:val="Absatz-Standardschriftart"/>
    <w:rsid w:val="002739E1"/>
  </w:style>
  <w:style w:type="character" w:customStyle="1" w:styleId="berschrift3Zchn">
    <w:name w:val="Überschrift 3 Zchn"/>
    <w:basedOn w:val="Absatz-Standardschriftart"/>
    <w:link w:val="berschrift3"/>
    <w:rsid w:val="006C5492"/>
    <w:rPr>
      <w:sz w:val="24"/>
      <w:u w:val="single"/>
    </w:rPr>
  </w:style>
  <w:style w:type="paragraph" w:styleId="NurText">
    <w:name w:val="Plain Text"/>
    <w:basedOn w:val="Standard"/>
    <w:link w:val="NurTextZchn"/>
    <w:uiPriority w:val="99"/>
    <w:unhideWhenUsed/>
    <w:rsid w:val="00484F05"/>
    <w:rPr>
      <w:rFonts w:ascii="Calibri" w:eastAsiaTheme="minorHAnsi" w:hAnsi="Calibri" w:cstheme="minorBidi"/>
      <w:sz w:val="22"/>
      <w:szCs w:val="21"/>
      <w:lang w:eastAsia="en-US"/>
    </w:rPr>
  </w:style>
  <w:style w:type="character" w:customStyle="1" w:styleId="NurTextZchn">
    <w:name w:val="Nur Text Zchn"/>
    <w:basedOn w:val="Absatz-Standardschriftart"/>
    <w:link w:val="NurText"/>
    <w:uiPriority w:val="99"/>
    <w:rsid w:val="00484F05"/>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787080">
      <w:bodyDiv w:val="1"/>
      <w:marLeft w:val="0"/>
      <w:marRight w:val="0"/>
      <w:marTop w:val="0"/>
      <w:marBottom w:val="0"/>
      <w:divBdr>
        <w:top w:val="none" w:sz="0" w:space="0" w:color="auto"/>
        <w:left w:val="none" w:sz="0" w:space="0" w:color="auto"/>
        <w:bottom w:val="none" w:sz="0" w:space="0" w:color="auto"/>
        <w:right w:val="none" w:sz="0" w:space="0" w:color="auto"/>
      </w:divBdr>
    </w:div>
    <w:div w:id="280502482">
      <w:bodyDiv w:val="1"/>
      <w:marLeft w:val="0"/>
      <w:marRight w:val="0"/>
      <w:marTop w:val="0"/>
      <w:marBottom w:val="0"/>
      <w:divBdr>
        <w:top w:val="none" w:sz="0" w:space="0" w:color="auto"/>
        <w:left w:val="none" w:sz="0" w:space="0" w:color="auto"/>
        <w:bottom w:val="none" w:sz="0" w:space="0" w:color="auto"/>
        <w:right w:val="none" w:sz="0" w:space="0" w:color="auto"/>
      </w:divBdr>
    </w:div>
    <w:div w:id="391394991">
      <w:bodyDiv w:val="1"/>
      <w:marLeft w:val="0"/>
      <w:marRight w:val="0"/>
      <w:marTop w:val="0"/>
      <w:marBottom w:val="0"/>
      <w:divBdr>
        <w:top w:val="none" w:sz="0" w:space="0" w:color="auto"/>
        <w:left w:val="none" w:sz="0" w:space="0" w:color="auto"/>
        <w:bottom w:val="none" w:sz="0" w:space="0" w:color="auto"/>
        <w:right w:val="none" w:sz="0" w:space="0" w:color="auto"/>
      </w:divBdr>
      <w:divsChild>
        <w:div w:id="758676252">
          <w:marLeft w:val="0"/>
          <w:marRight w:val="0"/>
          <w:marTop w:val="0"/>
          <w:marBottom w:val="0"/>
          <w:divBdr>
            <w:top w:val="none" w:sz="0" w:space="0" w:color="auto"/>
            <w:left w:val="none" w:sz="0" w:space="0" w:color="auto"/>
            <w:bottom w:val="none" w:sz="0" w:space="0" w:color="auto"/>
            <w:right w:val="none" w:sz="0" w:space="0" w:color="auto"/>
          </w:divBdr>
        </w:div>
      </w:divsChild>
    </w:div>
    <w:div w:id="525171275">
      <w:bodyDiv w:val="1"/>
      <w:marLeft w:val="0"/>
      <w:marRight w:val="0"/>
      <w:marTop w:val="0"/>
      <w:marBottom w:val="0"/>
      <w:divBdr>
        <w:top w:val="none" w:sz="0" w:space="0" w:color="auto"/>
        <w:left w:val="none" w:sz="0" w:space="0" w:color="auto"/>
        <w:bottom w:val="none" w:sz="0" w:space="0" w:color="auto"/>
        <w:right w:val="none" w:sz="0" w:space="0" w:color="auto"/>
      </w:divBdr>
    </w:div>
    <w:div w:id="663629840">
      <w:bodyDiv w:val="1"/>
      <w:marLeft w:val="0"/>
      <w:marRight w:val="0"/>
      <w:marTop w:val="0"/>
      <w:marBottom w:val="0"/>
      <w:divBdr>
        <w:top w:val="none" w:sz="0" w:space="0" w:color="auto"/>
        <w:left w:val="none" w:sz="0" w:space="0" w:color="auto"/>
        <w:bottom w:val="none" w:sz="0" w:space="0" w:color="auto"/>
        <w:right w:val="none" w:sz="0" w:space="0" w:color="auto"/>
      </w:divBdr>
    </w:div>
    <w:div w:id="842403616">
      <w:bodyDiv w:val="1"/>
      <w:marLeft w:val="0"/>
      <w:marRight w:val="0"/>
      <w:marTop w:val="0"/>
      <w:marBottom w:val="0"/>
      <w:divBdr>
        <w:top w:val="none" w:sz="0" w:space="0" w:color="auto"/>
        <w:left w:val="none" w:sz="0" w:space="0" w:color="auto"/>
        <w:bottom w:val="none" w:sz="0" w:space="0" w:color="auto"/>
        <w:right w:val="none" w:sz="0" w:space="0" w:color="auto"/>
      </w:divBdr>
    </w:div>
    <w:div w:id="1015305183">
      <w:bodyDiv w:val="1"/>
      <w:marLeft w:val="0"/>
      <w:marRight w:val="0"/>
      <w:marTop w:val="0"/>
      <w:marBottom w:val="0"/>
      <w:divBdr>
        <w:top w:val="none" w:sz="0" w:space="0" w:color="auto"/>
        <w:left w:val="none" w:sz="0" w:space="0" w:color="auto"/>
        <w:bottom w:val="none" w:sz="0" w:space="0" w:color="auto"/>
        <w:right w:val="none" w:sz="0" w:space="0" w:color="auto"/>
      </w:divBdr>
    </w:div>
    <w:div w:id="1111586309">
      <w:bodyDiv w:val="1"/>
      <w:marLeft w:val="0"/>
      <w:marRight w:val="0"/>
      <w:marTop w:val="0"/>
      <w:marBottom w:val="0"/>
      <w:divBdr>
        <w:top w:val="none" w:sz="0" w:space="0" w:color="auto"/>
        <w:left w:val="none" w:sz="0" w:space="0" w:color="auto"/>
        <w:bottom w:val="none" w:sz="0" w:space="0" w:color="auto"/>
        <w:right w:val="none" w:sz="0" w:space="0" w:color="auto"/>
      </w:divBdr>
    </w:div>
    <w:div w:id="1129589731">
      <w:bodyDiv w:val="1"/>
      <w:marLeft w:val="0"/>
      <w:marRight w:val="0"/>
      <w:marTop w:val="0"/>
      <w:marBottom w:val="0"/>
      <w:divBdr>
        <w:top w:val="none" w:sz="0" w:space="0" w:color="auto"/>
        <w:left w:val="none" w:sz="0" w:space="0" w:color="auto"/>
        <w:bottom w:val="none" w:sz="0" w:space="0" w:color="auto"/>
        <w:right w:val="none" w:sz="0" w:space="0" w:color="auto"/>
      </w:divBdr>
    </w:div>
    <w:div w:id="1591693125">
      <w:bodyDiv w:val="1"/>
      <w:marLeft w:val="0"/>
      <w:marRight w:val="0"/>
      <w:marTop w:val="0"/>
      <w:marBottom w:val="0"/>
      <w:divBdr>
        <w:top w:val="none" w:sz="0" w:space="0" w:color="auto"/>
        <w:left w:val="none" w:sz="0" w:space="0" w:color="auto"/>
        <w:bottom w:val="none" w:sz="0" w:space="0" w:color="auto"/>
        <w:right w:val="none" w:sz="0" w:space="0" w:color="auto"/>
      </w:divBdr>
    </w:div>
    <w:div w:id="1897430029">
      <w:bodyDiv w:val="1"/>
      <w:marLeft w:val="0"/>
      <w:marRight w:val="0"/>
      <w:marTop w:val="0"/>
      <w:marBottom w:val="0"/>
      <w:divBdr>
        <w:top w:val="none" w:sz="0" w:space="0" w:color="auto"/>
        <w:left w:val="none" w:sz="0" w:space="0" w:color="auto"/>
        <w:bottom w:val="none" w:sz="0" w:space="0" w:color="auto"/>
        <w:right w:val="none" w:sz="0" w:space="0" w:color="auto"/>
      </w:divBdr>
    </w:div>
    <w:div w:id="20757402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www.thermal-cleaning.com/en/cleaning-systems-and-accessories/pyrolysis-furnaces.html"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DAKT~1\AppData\Local\Temp\SCHWING_PM-Vorlag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391136-AF88-4F52-B02E-2CC1D106B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SCHWING_PM-Vorlage.dotx</Template>
  <TotalTime>0</TotalTime>
  <Pages>5</Pages>
  <Words>815</Words>
  <Characters>5579</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Herrn</vt:lpstr>
    </vt:vector>
  </TitlesOfParts>
  <Company>IMG</Company>
  <LinksUpToDate>false</LinksUpToDate>
  <CharactersWithSpaces>6382</CharactersWithSpaces>
  <SharedDoc>false</SharedDoc>
  <HLinks>
    <vt:vector size="12" baseType="variant">
      <vt:variant>
        <vt:i4>5963820</vt:i4>
      </vt:variant>
      <vt:variant>
        <vt:i4>3</vt:i4>
      </vt:variant>
      <vt:variant>
        <vt:i4>0</vt:i4>
      </vt:variant>
      <vt:variant>
        <vt:i4>5</vt:i4>
      </vt:variant>
      <vt:variant>
        <vt:lpwstr>mailto:redaktion@schwing-tech.com</vt:lpwstr>
      </vt:variant>
      <vt:variant>
        <vt:lpwstr/>
      </vt:variant>
      <vt:variant>
        <vt:i4>4653060</vt:i4>
      </vt:variant>
      <vt:variant>
        <vt:i4>0</vt:i4>
      </vt:variant>
      <vt:variant>
        <vt:i4>0</vt:i4>
      </vt:variant>
      <vt:variant>
        <vt:i4>5</vt:i4>
      </vt:variant>
      <vt:variant>
        <vt:lpwstr>http://www.schwing-tech.com/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Herrn</dc:title>
  <dc:creator>Redaktion</dc:creator>
  <cp:lastModifiedBy>Redaktion</cp:lastModifiedBy>
  <cp:revision>77</cp:revision>
  <cp:lastPrinted>2018-09-12T12:43:00Z</cp:lastPrinted>
  <dcterms:created xsi:type="dcterms:W3CDTF">2018-03-21T14:13:00Z</dcterms:created>
  <dcterms:modified xsi:type="dcterms:W3CDTF">2018-09-13T14:56:00Z</dcterms:modified>
</cp:coreProperties>
</file>